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1BF1AD" w14:textId="2CAA0D1E" w:rsidR="00F07FA7" w:rsidRDefault="00021120" w:rsidP="00F07FA7">
      <w:pPr>
        <w:rPr>
          <w:lang w:eastAsia="en-AU"/>
        </w:rPr>
      </w:pPr>
      <w:r>
        <w:rPr>
          <w:lang w:eastAsia="en-AU"/>
        </w:rPr>
        <w:t xml:space="preserve">John Giacon; </w:t>
      </w:r>
      <w:r w:rsidR="004C1772">
        <w:rPr>
          <w:lang w:eastAsia="en-AU"/>
        </w:rPr>
        <w:t xml:space="preserve"> 2020-03-1</w:t>
      </w:r>
      <w:r w:rsidR="001E7ACC">
        <w:rPr>
          <w:lang w:eastAsia="en-AU"/>
        </w:rPr>
        <w:t>3</w:t>
      </w:r>
      <w:bookmarkStart w:id="0" w:name="_GoBack"/>
      <w:bookmarkEnd w:id="0"/>
    </w:p>
    <w:p w14:paraId="7BFD29F0" w14:textId="4329ED64" w:rsidR="00F07FA7" w:rsidRDefault="007240B4" w:rsidP="00C13004">
      <w:pPr>
        <w:pStyle w:val="Heading2"/>
      </w:pPr>
      <w:r>
        <w:t xml:space="preserve"> </w:t>
      </w:r>
      <w:r w:rsidR="00F07FA7">
        <w:t>‘Always’</w:t>
      </w:r>
      <w:r w:rsidR="00C13004">
        <w:t>/time</w:t>
      </w:r>
    </w:p>
    <w:p w14:paraId="105D9E83" w14:textId="36341FDB" w:rsidR="00F07FA7" w:rsidRDefault="00F07FA7" w:rsidP="00F07FA7">
      <w:pPr>
        <w:rPr>
          <w:lang w:eastAsia="en-AU"/>
        </w:rPr>
      </w:pPr>
      <w:r>
        <w:rPr>
          <w:lang w:eastAsia="en-AU"/>
        </w:rPr>
        <w:t>There have been a number of requests recently for translations of English which includes the word ‘always’ and ‘be</w:t>
      </w:r>
      <w:r w:rsidR="007240B4">
        <w:rPr>
          <w:lang w:eastAsia="en-AU"/>
        </w:rPr>
        <w:t>’</w:t>
      </w:r>
      <w:r>
        <w:rPr>
          <w:lang w:eastAsia="en-AU"/>
        </w:rPr>
        <w:t xml:space="preserve"> [or related forms: are, will be, have been, etc]. </w:t>
      </w:r>
      <w:r w:rsidR="00AD4F40">
        <w:rPr>
          <w:lang w:eastAsia="en-AU"/>
        </w:rPr>
        <w:t>These have generally been in the context of expressions like: ‘Always was, always will be Aboriginal land’.</w:t>
      </w:r>
      <w:r w:rsidR="004C1772">
        <w:rPr>
          <w:lang w:eastAsia="en-AU"/>
        </w:rPr>
        <w:t xml:space="preserve"> One request</w:t>
      </w:r>
      <w:r w:rsidR="007240B4">
        <w:rPr>
          <w:lang w:eastAsia="en-AU"/>
        </w:rPr>
        <w:t>,</w:t>
      </w:r>
      <w:r w:rsidR="004C1772">
        <w:rPr>
          <w:lang w:eastAsia="en-AU"/>
        </w:rPr>
        <w:t xml:space="preserve"> from Uncle Vic Chapman</w:t>
      </w:r>
      <w:r w:rsidR="007240B4">
        <w:rPr>
          <w:lang w:eastAsia="en-AU"/>
        </w:rPr>
        <w:t>,</w:t>
      </w:r>
      <w:r w:rsidR="004C1772">
        <w:rPr>
          <w:lang w:eastAsia="en-AU"/>
        </w:rPr>
        <w:t xml:space="preserve"> was discussed in an earlier blog. There was a more recent one from Lavinia</w:t>
      </w:r>
      <w:r w:rsidR="007240B4">
        <w:rPr>
          <w:lang w:eastAsia="en-AU"/>
        </w:rPr>
        <w:t>.</w:t>
      </w:r>
    </w:p>
    <w:p w14:paraId="5F1298BB" w14:textId="791431AE" w:rsidR="00F07FA7" w:rsidRDefault="00F07FA7" w:rsidP="00F07FA7">
      <w:r w:rsidRPr="00F07FA7">
        <w:rPr>
          <w:b/>
        </w:rPr>
        <w:t>Translation</w:t>
      </w:r>
      <w:r>
        <w:rPr>
          <w:b/>
        </w:rPr>
        <w:t>:</w:t>
      </w:r>
      <w:r>
        <w:t xml:space="preserve"> A common trap in translation is to look at the words, rather than the meaning or feeling, the real purpose of the words in the original language. For instance English often uses ‘heart’ for feelings/emotions, but Aboriginal languages much more commonly use other body parts. So, unless the topic is medical, ‘heart’ would </w:t>
      </w:r>
      <w:r w:rsidR="004C1772">
        <w:t xml:space="preserve">almost always </w:t>
      </w:r>
      <w:r w:rsidR="003A3C53">
        <w:t xml:space="preserve">be translated with </w:t>
      </w:r>
      <w:r w:rsidR="003A3C53">
        <w:rPr>
          <w:i/>
        </w:rPr>
        <w:t>mubal</w:t>
      </w:r>
      <w:r>
        <w:t xml:space="preserve"> ‘guts’, </w:t>
      </w:r>
      <w:r w:rsidRPr="003A3C53">
        <w:rPr>
          <w:i/>
        </w:rPr>
        <w:t>wuru</w:t>
      </w:r>
      <w:r>
        <w:t xml:space="preserve"> ‘throat’</w:t>
      </w:r>
      <w:r w:rsidR="003A3C53">
        <w:t>,</w:t>
      </w:r>
      <w:r>
        <w:t xml:space="preserve"> or with other words which do not refer to body parts. </w:t>
      </w:r>
    </w:p>
    <w:p w14:paraId="2D391816" w14:textId="22E43C63" w:rsidR="00AD4F40" w:rsidRDefault="00AD4F40" w:rsidP="00F07FA7">
      <w:pPr>
        <w:rPr>
          <w:b/>
        </w:rPr>
      </w:pPr>
      <w:r w:rsidRPr="00AD4F40">
        <w:rPr>
          <w:b/>
        </w:rPr>
        <w:t>What does ‘always’ mean?</w:t>
      </w:r>
    </w:p>
    <w:p w14:paraId="2125D848" w14:textId="6A4192FF" w:rsidR="00AD4F40" w:rsidRDefault="007240B4" w:rsidP="00F07FA7">
      <w:r>
        <w:t xml:space="preserve">Getting back to these requests, what is the meaning, the feeling of the whole expression? </w:t>
      </w:r>
      <w:r w:rsidR="00AD4F40" w:rsidRPr="00AD4F40">
        <w:t>In ‘always was Aboriginal land’</w:t>
      </w:r>
      <w:r w:rsidR="00AD4F40">
        <w:t xml:space="preserve"> I presume it means ‘at all times’, ‘all the time’, ‘a</w:t>
      </w:r>
      <w:r w:rsidR="003A3C53">
        <w:t xml:space="preserve">t every moment’ ‘permanently’. </w:t>
      </w:r>
      <w:r w:rsidR="00AD4F40">
        <w:t>But that is not the only meaning</w:t>
      </w:r>
      <w:r>
        <w:t xml:space="preserve"> of ‘always’</w:t>
      </w:r>
      <w:r w:rsidR="00AD4F40">
        <w:t xml:space="preserve">. </w:t>
      </w:r>
    </w:p>
    <w:p w14:paraId="74947476" w14:textId="734948D3" w:rsidR="00AD4F40" w:rsidRDefault="00AD4F40" w:rsidP="00F07FA7">
      <w:r>
        <w:t xml:space="preserve">In ‘When I visit Italy I always stay with my aunt’ ‘always’ means something like ‘on every occasion’, but definitely not ‘permanently’. </w:t>
      </w:r>
      <w:r w:rsidR="003A3C53">
        <w:t xml:space="preserve">So we need to ask: What does ‘always’ mean in </w:t>
      </w:r>
      <w:r w:rsidR="007240B4">
        <w:t>this</w:t>
      </w:r>
      <w:r w:rsidR="003A3C53">
        <w:t xml:space="preserve"> particular context. </w:t>
      </w:r>
    </w:p>
    <w:p w14:paraId="086B5CBD" w14:textId="77777777" w:rsidR="003A3C53" w:rsidRDefault="003A3C53" w:rsidP="00F07FA7"/>
    <w:p w14:paraId="0751AA72" w14:textId="055395E7" w:rsidR="00AD4F40" w:rsidRDefault="00AD4F40" w:rsidP="00F07FA7">
      <w:r>
        <w:t xml:space="preserve">Before looking at some possible translations </w:t>
      </w:r>
      <w:r w:rsidR="006126D4">
        <w:t>I look briefly at how</w:t>
      </w:r>
      <w:r>
        <w:t xml:space="preserve"> Gamilaraay Yuwaalaraay</w:t>
      </w:r>
      <w:r w:rsidR="006126D4">
        <w:t xml:space="preserve"> verbs give information about time, and at what in GY corresponds to English ‘is/was’.</w:t>
      </w:r>
    </w:p>
    <w:p w14:paraId="06FA6554" w14:textId="5F56192E" w:rsidR="00F07FA7" w:rsidRDefault="006126D4" w:rsidP="00F07FA7">
      <w:pPr>
        <w:pStyle w:val="Heading3"/>
        <w:rPr>
          <w:lang w:eastAsia="en-AU"/>
        </w:rPr>
      </w:pPr>
      <w:r>
        <w:rPr>
          <w:lang w:eastAsia="en-AU"/>
        </w:rPr>
        <w:t>Verbs and time in</w:t>
      </w:r>
      <w:r w:rsidR="00F07FA7">
        <w:rPr>
          <w:lang w:eastAsia="en-AU"/>
        </w:rPr>
        <w:t xml:space="preserve"> Gamilaraay Yuwaalaraay </w:t>
      </w:r>
    </w:p>
    <w:p w14:paraId="27CCF90A" w14:textId="505BA14E" w:rsidR="00F07FA7" w:rsidRDefault="00F07FA7" w:rsidP="00F07FA7">
      <w:pPr>
        <w:rPr>
          <w:lang w:eastAsia="en-AU"/>
        </w:rPr>
      </w:pPr>
      <w:r>
        <w:rPr>
          <w:lang w:eastAsia="en-AU"/>
        </w:rPr>
        <w:t>One of the very special feat</w:t>
      </w:r>
      <w:r w:rsidR="003A3C53">
        <w:rPr>
          <w:lang w:eastAsia="en-AU"/>
        </w:rPr>
        <w:t>ures of Gamilaraay Yuwaalaraay (</w:t>
      </w:r>
      <w:r>
        <w:rPr>
          <w:lang w:eastAsia="en-AU"/>
        </w:rPr>
        <w:t>and of closely related languages: Wa</w:t>
      </w:r>
      <w:r w:rsidR="003A3C53">
        <w:rPr>
          <w:lang w:eastAsia="en-AU"/>
        </w:rPr>
        <w:t>ngaaybuwan, Wiradjuri, Wayilwan)</w:t>
      </w:r>
      <w:r>
        <w:rPr>
          <w:lang w:eastAsia="en-AU"/>
        </w:rPr>
        <w:t xml:space="preserve"> is the use of verb suffixes to give ‘time’ information. There is </w:t>
      </w:r>
      <w:r w:rsidR="003A3C53">
        <w:rPr>
          <w:lang w:eastAsia="en-AU"/>
        </w:rPr>
        <w:t>much more</w:t>
      </w:r>
      <w:r>
        <w:rPr>
          <w:lang w:eastAsia="en-AU"/>
        </w:rPr>
        <w:t xml:space="preserve"> about these suffixes, at least the GY and Wangaaybuwan ones, in Yaluu p 262ff (Giacon 2017). </w:t>
      </w:r>
      <w:r w:rsidR="007240B4">
        <w:rPr>
          <w:lang w:eastAsia="en-AU"/>
        </w:rPr>
        <w:t xml:space="preserve">English does not do this, so it would be very easy to not use this traditional part of the language, but use English patterns, mainly adverbs like ‘always’. </w:t>
      </w:r>
    </w:p>
    <w:p w14:paraId="6748A999" w14:textId="04D52A4F" w:rsidR="00F07FA7" w:rsidRPr="003A3C53" w:rsidRDefault="00F07FA7" w:rsidP="00F07FA7">
      <w:pPr>
        <w:rPr>
          <w:lang w:eastAsia="en-AU"/>
        </w:rPr>
      </w:pPr>
      <w:r>
        <w:rPr>
          <w:lang w:eastAsia="en-AU"/>
        </w:rPr>
        <w:t xml:space="preserve">Early writers about GY </w:t>
      </w:r>
      <w:r w:rsidR="003A3C53">
        <w:rPr>
          <w:lang w:eastAsia="en-AU"/>
        </w:rPr>
        <w:t>recognised and recorded verb forms containing such suffixes, for instance in</w:t>
      </w:r>
      <w:r>
        <w:rPr>
          <w:lang w:eastAsia="en-AU"/>
        </w:rPr>
        <w:t xml:space="preserve"> the table below from Ridley 1875 p 12. </w:t>
      </w:r>
      <w:r w:rsidR="003A3C53">
        <w:rPr>
          <w:lang w:eastAsia="en-AU"/>
        </w:rPr>
        <w:t xml:space="preserve">The verb is now written </w:t>
      </w:r>
      <w:r w:rsidR="003A3C53">
        <w:rPr>
          <w:i/>
          <w:lang w:eastAsia="en-AU"/>
        </w:rPr>
        <w:t>gimubi-li</w:t>
      </w:r>
      <w:r w:rsidR="003A3C53">
        <w:rPr>
          <w:lang w:eastAsia="en-AU"/>
        </w:rPr>
        <w:t xml:space="preserve">. </w:t>
      </w:r>
    </w:p>
    <w:p w14:paraId="150D62F2" w14:textId="2A56C7D9" w:rsidR="00F07FA7" w:rsidRDefault="00F07FA7" w:rsidP="00F07FA7">
      <w:pPr>
        <w:rPr>
          <w:lang w:eastAsia="en-AU"/>
        </w:rPr>
      </w:pPr>
      <w:r w:rsidRPr="00F07FA7">
        <w:rPr>
          <w:noProof/>
          <w:lang w:eastAsia="en-AU"/>
        </w:rPr>
        <w:drawing>
          <wp:inline distT="0" distB="0" distL="0" distR="0" wp14:anchorId="57F579C5" wp14:editId="3A13C2B0">
            <wp:extent cx="3124200" cy="16223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52135" cy="1636865"/>
                    </a:xfrm>
                    <a:prstGeom prst="rect">
                      <a:avLst/>
                    </a:prstGeom>
                    <a:noFill/>
                    <a:ln>
                      <a:noFill/>
                    </a:ln>
                  </pic:spPr>
                </pic:pic>
              </a:graphicData>
            </a:graphic>
          </wp:inline>
        </w:drawing>
      </w:r>
    </w:p>
    <w:p w14:paraId="30F910DA" w14:textId="142DB5A0" w:rsidR="00AE1F44" w:rsidRPr="00AE1F44" w:rsidRDefault="00F07FA7" w:rsidP="00F07FA7">
      <w:pPr>
        <w:rPr>
          <w:lang w:eastAsia="en-AU"/>
        </w:rPr>
      </w:pPr>
      <w:r>
        <w:rPr>
          <w:lang w:eastAsia="en-AU"/>
        </w:rPr>
        <w:t>Mathews</w:t>
      </w:r>
      <w:r w:rsidR="00AE1F44">
        <w:rPr>
          <w:lang w:eastAsia="en-AU"/>
        </w:rPr>
        <w:t xml:space="preserve"> (around 1900)</w:t>
      </w:r>
      <w:r>
        <w:rPr>
          <w:lang w:eastAsia="en-AU"/>
        </w:rPr>
        <w:t xml:space="preserve"> has an even more extensive list of time suffixes. </w:t>
      </w:r>
      <w:r w:rsidR="00AE1F44">
        <w:rPr>
          <w:lang w:eastAsia="en-AU"/>
        </w:rPr>
        <w:t xml:space="preserve">Here we will only look in some detail at one time suffix, </w:t>
      </w:r>
      <w:r w:rsidR="00AE1F44">
        <w:rPr>
          <w:i/>
          <w:lang w:eastAsia="en-AU"/>
        </w:rPr>
        <w:t>-</w:t>
      </w:r>
      <w:proofErr w:type="spellStart"/>
      <w:r w:rsidR="00AE1F44">
        <w:rPr>
          <w:i/>
          <w:lang w:eastAsia="en-AU"/>
        </w:rPr>
        <w:t>DHii</w:t>
      </w:r>
      <w:proofErr w:type="spellEnd"/>
      <w:r w:rsidR="00AE1F44">
        <w:rPr>
          <w:i/>
          <w:lang w:eastAsia="en-AU"/>
        </w:rPr>
        <w:t>-y</w:t>
      </w:r>
      <w:r w:rsidR="00AE1F44">
        <w:rPr>
          <w:lang w:eastAsia="en-AU"/>
        </w:rPr>
        <w:t xml:space="preserve">. </w:t>
      </w:r>
    </w:p>
    <w:p w14:paraId="26B990F8" w14:textId="0EC69140" w:rsidR="00F07FA7" w:rsidRDefault="00F07FA7" w:rsidP="00F07FA7">
      <w:pPr>
        <w:rPr>
          <w:lang w:eastAsia="en-AU"/>
        </w:rPr>
      </w:pPr>
      <w:r>
        <w:rPr>
          <w:lang w:eastAsia="en-AU"/>
        </w:rPr>
        <w:t xml:space="preserve">A more recent source is the GY recorded by Stephen Wurm in the </w:t>
      </w:r>
      <w:r w:rsidR="00AE1F44">
        <w:rPr>
          <w:lang w:eastAsia="en-AU"/>
        </w:rPr>
        <w:t xml:space="preserve">1950’s. It has </w:t>
      </w:r>
      <w:r w:rsidR="007240B4">
        <w:rPr>
          <w:lang w:eastAsia="en-AU"/>
        </w:rPr>
        <w:t xml:space="preserve">some of the suffixes that Ridley and Mathews recorded, but also </w:t>
      </w:r>
      <w:r w:rsidR="00AE1F44">
        <w:rPr>
          <w:lang w:eastAsia="en-AU"/>
        </w:rPr>
        <w:t>the</w:t>
      </w:r>
      <w:r w:rsidR="00C13004">
        <w:rPr>
          <w:lang w:eastAsia="en-AU"/>
        </w:rPr>
        <w:t xml:space="preserve"> suffix, </w:t>
      </w:r>
      <w:r w:rsidR="00AE1F44">
        <w:rPr>
          <w:i/>
          <w:lang w:eastAsia="en-AU"/>
        </w:rPr>
        <w:t>-</w:t>
      </w:r>
      <w:proofErr w:type="spellStart"/>
      <w:r w:rsidR="00AE1F44">
        <w:rPr>
          <w:i/>
          <w:lang w:eastAsia="en-AU"/>
        </w:rPr>
        <w:t>DH</w:t>
      </w:r>
      <w:r w:rsidR="00C13004" w:rsidRPr="00C13004">
        <w:rPr>
          <w:i/>
          <w:lang w:eastAsia="en-AU"/>
        </w:rPr>
        <w:t>ii</w:t>
      </w:r>
      <w:proofErr w:type="spellEnd"/>
      <w:r w:rsidR="00C13004" w:rsidRPr="00C13004">
        <w:rPr>
          <w:i/>
          <w:lang w:eastAsia="en-AU"/>
        </w:rPr>
        <w:t>-y</w:t>
      </w:r>
      <w:r w:rsidR="00C13004">
        <w:rPr>
          <w:lang w:eastAsia="en-AU"/>
        </w:rPr>
        <w:t>, which is translated ‘for a long time’. Arthur Dodd</w:t>
      </w:r>
      <w:r w:rsidR="003A3C53">
        <w:rPr>
          <w:lang w:eastAsia="en-AU"/>
        </w:rPr>
        <w:t>, recorded in the 1970’s,</w:t>
      </w:r>
      <w:r w:rsidR="00C13004">
        <w:rPr>
          <w:lang w:eastAsia="en-AU"/>
        </w:rPr>
        <w:t xml:space="preserve"> also has th</w:t>
      </w:r>
      <w:r w:rsidR="007240B4">
        <w:rPr>
          <w:lang w:eastAsia="en-AU"/>
        </w:rPr>
        <w:t>is</w:t>
      </w:r>
      <w:r w:rsidR="00C13004">
        <w:rPr>
          <w:lang w:eastAsia="en-AU"/>
        </w:rPr>
        <w:t xml:space="preserve"> suffix, once, used in the sentence ‘My mother died a long time ago’; which could also be translated ‘has been dead a long time’. </w:t>
      </w:r>
      <w:r w:rsidR="003A3C53">
        <w:rPr>
          <w:lang w:eastAsia="en-AU"/>
        </w:rPr>
        <w:t xml:space="preserve">This suffix has not been found in earlier sources. </w:t>
      </w:r>
    </w:p>
    <w:p w14:paraId="6E55A34C" w14:textId="6B74425C" w:rsidR="00F07FA7" w:rsidRDefault="00C13004" w:rsidP="00F07FA7">
      <w:pPr>
        <w:rPr>
          <w:lang w:eastAsia="en-AU"/>
        </w:rPr>
      </w:pPr>
      <w:r>
        <w:rPr>
          <w:lang w:eastAsia="en-AU"/>
        </w:rPr>
        <w:t>It is common in language revival to be unsure of the precise meaning of</w:t>
      </w:r>
      <w:r w:rsidR="006126D4">
        <w:rPr>
          <w:lang w:eastAsia="en-AU"/>
        </w:rPr>
        <w:t xml:space="preserve"> a</w:t>
      </w:r>
      <w:r>
        <w:rPr>
          <w:lang w:eastAsia="en-AU"/>
        </w:rPr>
        <w:t xml:space="preserve"> </w:t>
      </w:r>
      <w:r w:rsidR="006126D4">
        <w:rPr>
          <w:lang w:eastAsia="en-AU"/>
        </w:rPr>
        <w:t>word or suffix which has been recorded</w:t>
      </w:r>
      <w:r>
        <w:rPr>
          <w:lang w:eastAsia="en-AU"/>
        </w:rPr>
        <w:t>. The options then are to not use it – or use it with the most likely meaning</w:t>
      </w:r>
      <w:r w:rsidR="007240B4">
        <w:rPr>
          <w:lang w:eastAsia="en-AU"/>
        </w:rPr>
        <w:t xml:space="preserve">. I suggest following the second option, and using </w:t>
      </w:r>
      <w:r w:rsidRPr="00C13004">
        <w:rPr>
          <w:i/>
          <w:lang w:eastAsia="en-AU"/>
        </w:rPr>
        <w:t>–</w:t>
      </w:r>
      <w:proofErr w:type="spellStart"/>
      <w:r w:rsidRPr="00C13004">
        <w:rPr>
          <w:i/>
          <w:lang w:eastAsia="en-AU"/>
        </w:rPr>
        <w:t>D</w:t>
      </w:r>
      <w:r w:rsidR="00AE1F44">
        <w:rPr>
          <w:i/>
          <w:lang w:eastAsia="en-AU"/>
        </w:rPr>
        <w:t>H</w:t>
      </w:r>
      <w:r w:rsidRPr="00C13004">
        <w:rPr>
          <w:i/>
          <w:lang w:eastAsia="en-AU"/>
        </w:rPr>
        <w:t>ii</w:t>
      </w:r>
      <w:proofErr w:type="spellEnd"/>
      <w:r w:rsidRPr="00C13004">
        <w:rPr>
          <w:i/>
          <w:lang w:eastAsia="en-AU"/>
        </w:rPr>
        <w:t>-y</w:t>
      </w:r>
      <w:r>
        <w:rPr>
          <w:lang w:eastAsia="en-AU"/>
        </w:rPr>
        <w:t xml:space="preserve"> as ‘for a long time’.</w:t>
      </w:r>
      <w:r w:rsidR="007240B4">
        <w:rPr>
          <w:lang w:eastAsia="en-AU"/>
        </w:rPr>
        <w:t xml:space="preserve"> If we only used the things we were totally sure of there would be a lot of the records we would discard. </w:t>
      </w:r>
    </w:p>
    <w:p w14:paraId="712BFE6B" w14:textId="366E906D" w:rsidR="006126D4" w:rsidRDefault="006126D4" w:rsidP="00F07FA7">
      <w:pPr>
        <w:rPr>
          <w:lang w:eastAsia="en-AU"/>
        </w:rPr>
      </w:pPr>
      <w:r>
        <w:rPr>
          <w:lang w:eastAsia="en-AU"/>
        </w:rPr>
        <w:t xml:space="preserve">There are other ways of conveying time information in GY, including a suffix which includes </w:t>
      </w:r>
      <w:r w:rsidRPr="00643F29">
        <w:rPr>
          <w:i/>
          <w:lang w:eastAsia="en-AU"/>
        </w:rPr>
        <w:t>–u</w:t>
      </w:r>
      <w:r>
        <w:rPr>
          <w:lang w:eastAsia="en-AU"/>
        </w:rPr>
        <w:t xml:space="preserve"> or </w:t>
      </w:r>
      <w:r w:rsidRPr="00643F29">
        <w:rPr>
          <w:i/>
          <w:lang w:eastAsia="en-AU"/>
        </w:rPr>
        <w:t>-uu</w:t>
      </w:r>
      <w:r>
        <w:rPr>
          <w:lang w:eastAsia="en-AU"/>
        </w:rPr>
        <w:t xml:space="preserve">. For instance </w:t>
      </w:r>
      <w:r w:rsidRPr="00643F29">
        <w:rPr>
          <w:i/>
          <w:lang w:eastAsia="en-AU"/>
        </w:rPr>
        <w:t>gamil</w:t>
      </w:r>
      <w:r>
        <w:rPr>
          <w:lang w:eastAsia="en-AU"/>
        </w:rPr>
        <w:t xml:space="preserve"> ‘no’; </w:t>
      </w:r>
      <w:proofErr w:type="spellStart"/>
      <w:r w:rsidR="00643F29" w:rsidRPr="00643F29">
        <w:rPr>
          <w:i/>
          <w:lang w:eastAsia="en-AU"/>
        </w:rPr>
        <w:t>g</w:t>
      </w:r>
      <w:r w:rsidRPr="00643F29">
        <w:rPr>
          <w:i/>
          <w:lang w:eastAsia="en-AU"/>
        </w:rPr>
        <w:t>amiluu</w:t>
      </w:r>
      <w:proofErr w:type="spellEnd"/>
      <w:r>
        <w:rPr>
          <w:lang w:eastAsia="en-AU"/>
        </w:rPr>
        <w:t xml:space="preserve"> ‘not yet’</w:t>
      </w:r>
      <w:r w:rsidR="00643F29">
        <w:rPr>
          <w:lang w:eastAsia="en-AU"/>
        </w:rPr>
        <w:t xml:space="preserve">; </w:t>
      </w:r>
      <w:r w:rsidR="00643F29" w:rsidRPr="00643F29">
        <w:rPr>
          <w:i/>
          <w:lang w:eastAsia="en-AU"/>
        </w:rPr>
        <w:t>garriya</w:t>
      </w:r>
      <w:r w:rsidR="00643F29">
        <w:rPr>
          <w:lang w:eastAsia="en-AU"/>
        </w:rPr>
        <w:t xml:space="preserve"> ‘don’t’, </w:t>
      </w:r>
      <w:proofErr w:type="spellStart"/>
      <w:r w:rsidR="00643F29" w:rsidRPr="00643F29">
        <w:rPr>
          <w:i/>
          <w:lang w:eastAsia="en-AU"/>
        </w:rPr>
        <w:t>garriyawu</w:t>
      </w:r>
      <w:proofErr w:type="spellEnd"/>
      <w:r w:rsidR="00643F29">
        <w:rPr>
          <w:lang w:eastAsia="en-AU"/>
        </w:rPr>
        <w:t xml:space="preserve"> ‘wait on’. Areas for more research. </w:t>
      </w:r>
    </w:p>
    <w:p w14:paraId="6472CCBB" w14:textId="35744242" w:rsidR="006126D4" w:rsidRPr="006126D4" w:rsidRDefault="006126D4" w:rsidP="00F07FA7">
      <w:pPr>
        <w:rPr>
          <w:b/>
          <w:lang w:eastAsia="en-AU"/>
        </w:rPr>
      </w:pPr>
      <w:r w:rsidRPr="006126D4">
        <w:rPr>
          <w:b/>
          <w:lang w:eastAsia="en-AU"/>
        </w:rPr>
        <w:t>Possible translations for ‘always’</w:t>
      </w:r>
    </w:p>
    <w:p w14:paraId="0793433B" w14:textId="65040F44" w:rsidR="00F07FA7" w:rsidRDefault="00C13004" w:rsidP="001E7ACC">
      <w:pPr>
        <w:rPr>
          <w:lang w:eastAsia="en-AU"/>
        </w:rPr>
      </w:pPr>
      <w:r>
        <w:rPr>
          <w:lang w:eastAsia="en-AU"/>
        </w:rPr>
        <w:t xml:space="preserve">In 2013, translating a script with Suellen Tighe, we were looking for a way to translate ‘always’. The dictionary has: </w:t>
      </w:r>
      <w:r>
        <w:rPr>
          <w:i/>
          <w:lang w:eastAsia="en-AU"/>
        </w:rPr>
        <w:t xml:space="preserve">dhugay YR, yaliwunga GR </w:t>
      </w:r>
      <w:r>
        <w:rPr>
          <w:lang w:eastAsia="en-AU"/>
        </w:rPr>
        <w:t xml:space="preserve">‘always’, but they may not have been common, and could be the result of expecting that GY had words corresponding to English ‘always’. If people keep asking for a word then informants often give an answer, just to move on. </w:t>
      </w:r>
      <w:r w:rsidR="007240B4">
        <w:rPr>
          <w:lang w:eastAsia="en-AU"/>
        </w:rPr>
        <w:t xml:space="preserve">The answer may not be accurate. </w:t>
      </w:r>
      <w:r>
        <w:rPr>
          <w:lang w:eastAsia="en-AU"/>
        </w:rPr>
        <w:t>A good example is ‘yesterday’ and ‘tomorrow’. The dictionary has words</w:t>
      </w:r>
      <w:r w:rsidR="007240B4">
        <w:rPr>
          <w:lang w:eastAsia="en-AU"/>
        </w:rPr>
        <w:t xml:space="preserve"> for</w:t>
      </w:r>
      <w:r w:rsidR="001E7ACC">
        <w:rPr>
          <w:lang w:eastAsia="en-AU"/>
        </w:rPr>
        <w:t xml:space="preserve"> them, and the expectation is that they are like the English words. But, as </w:t>
      </w:r>
      <w:r w:rsidR="001E7ACC">
        <w:rPr>
          <w:lang w:eastAsia="en-AU"/>
        </w:rPr>
        <w:lastRenderedPageBreak/>
        <w:t xml:space="preserve">I realised </w:t>
      </w:r>
      <w:proofErr w:type="spellStart"/>
      <w:r w:rsidR="001E7ACC">
        <w:rPr>
          <w:lang w:eastAsia="en-AU"/>
        </w:rPr>
        <w:t>some time</w:t>
      </w:r>
      <w:proofErr w:type="spellEnd"/>
      <w:r w:rsidR="001E7ACC">
        <w:rPr>
          <w:lang w:eastAsia="en-AU"/>
        </w:rPr>
        <w:t xml:space="preserve"> after the dictionary was published, the word </w:t>
      </w:r>
      <w:r>
        <w:rPr>
          <w:lang w:eastAsia="en-AU"/>
        </w:rPr>
        <w:t>for ‘yesterday’ is not</w:t>
      </w:r>
      <w:r w:rsidR="001E7ACC">
        <w:rPr>
          <w:lang w:eastAsia="en-AU"/>
        </w:rPr>
        <w:t xml:space="preserve">. It is actually a verb, made up of three distinct parts: </w:t>
      </w:r>
      <w:r w:rsidRPr="00081564">
        <w:rPr>
          <w:i/>
          <w:lang w:eastAsia="en-AU"/>
        </w:rPr>
        <w:t>gi-mayaa-ndaay</w:t>
      </w:r>
      <w:r>
        <w:rPr>
          <w:lang w:eastAsia="en-AU"/>
        </w:rPr>
        <w:t xml:space="preserve"> </w:t>
      </w:r>
      <w:r w:rsidR="006126D4">
        <w:rPr>
          <w:lang w:eastAsia="en-AU"/>
        </w:rPr>
        <w:t xml:space="preserve">(written </w:t>
      </w:r>
      <w:proofErr w:type="spellStart"/>
      <w:r w:rsidR="006126D4" w:rsidRPr="00FB77E8">
        <w:rPr>
          <w:i/>
        </w:rPr>
        <w:t>gimiandi</w:t>
      </w:r>
      <w:proofErr w:type="spellEnd"/>
      <w:r w:rsidR="006126D4">
        <w:t xml:space="preserve"> ‘yesterday’</w:t>
      </w:r>
      <w:r w:rsidR="006126D4" w:rsidRPr="00330C96">
        <w:t xml:space="preserve"> </w:t>
      </w:r>
      <w:r w:rsidR="006126D4">
        <w:rPr>
          <w:lang w:eastAsia="en-AU"/>
        </w:rPr>
        <w:t>in Ridley 1875)</w:t>
      </w:r>
      <w:r w:rsidR="001E7ACC">
        <w:rPr>
          <w:lang w:eastAsia="en-AU"/>
        </w:rPr>
        <w:t xml:space="preserve">. The parts are </w:t>
      </w:r>
      <w:r w:rsidR="001E7ACC" w:rsidRPr="001E7ACC">
        <w:rPr>
          <w:i/>
          <w:iCs/>
          <w:lang w:eastAsia="en-AU"/>
        </w:rPr>
        <w:t>gi-</w:t>
      </w:r>
      <w:r w:rsidR="001E7ACC">
        <w:rPr>
          <w:lang w:eastAsia="en-AU"/>
        </w:rPr>
        <w:t xml:space="preserve"> ‘become’, </w:t>
      </w:r>
      <w:r w:rsidR="001E7ACC" w:rsidRPr="001E7ACC">
        <w:rPr>
          <w:i/>
          <w:iCs/>
          <w:lang w:eastAsia="en-AU"/>
        </w:rPr>
        <w:t xml:space="preserve">-mayaa- </w:t>
      </w:r>
      <w:r w:rsidR="001E7ACC">
        <w:rPr>
          <w:lang w:eastAsia="en-AU"/>
        </w:rPr>
        <w:t xml:space="preserve">a time suffix meaning a day or a few days ago or in the future, and </w:t>
      </w:r>
      <w:r w:rsidR="001E7ACC">
        <w:rPr>
          <w:i/>
          <w:iCs/>
          <w:lang w:eastAsia="en-AU"/>
        </w:rPr>
        <w:t>-ndaay</w:t>
      </w:r>
      <w:r w:rsidR="001E7ACC">
        <w:rPr>
          <w:lang w:eastAsia="en-AU"/>
        </w:rPr>
        <w:t xml:space="preserve">, the subordinate suffix [sometimes meaning things like ‘if, when, because’]. So </w:t>
      </w:r>
      <w:r w:rsidR="001E7ACC" w:rsidRPr="00081564">
        <w:rPr>
          <w:i/>
          <w:lang w:eastAsia="en-AU"/>
        </w:rPr>
        <w:t>gi-mayaa-ndaay</w:t>
      </w:r>
      <w:r w:rsidR="001E7ACC">
        <w:rPr>
          <w:lang w:eastAsia="en-AU"/>
        </w:rPr>
        <w:t xml:space="preserve"> </w:t>
      </w:r>
      <w:r w:rsidR="006126D4">
        <w:rPr>
          <w:lang w:eastAsia="en-AU"/>
        </w:rPr>
        <w:t>means ‘</w:t>
      </w:r>
      <w:r>
        <w:rPr>
          <w:lang w:eastAsia="en-AU"/>
        </w:rPr>
        <w:t>something that happened a day or two or so ago</w:t>
      </w:r>
      <w:r w:rsidR="00FB77E8">
        <w:rPr>
          <w:lang w:eastAsia="en-AU"/>
        </w:rPr>
        <w:t xml:space="preserve"> (or in the future)</w:t>
      </w:r>
      <w:r w:rsidR="006126D4">
        <w:rPr>
          <w:lang w:eastAsia="en-AU"/>
        </w:rPr>
        <w:t>’</w:t>
      </w:r>
      <w:r>
        <w:rPr>
          <w:lang w:eastAsia="en-AU"/>
        </w:rPr>
        <w:t xml:space="preserve">. </w:t>
      </w:r>
      <w:r w:rsidR="001E7ACC">
        <w:rPr>
          <w:lang w:eastAsia="en-AU"/>
        </w:rPr>
        <w:t>It</w:t>
      </w:r>
      <w:r w:rsidR="00FB77E8">
        <w:rPr>
          <w:lang w:eastAsia="en-AU"/>
        </w:rPr>
        <w:t xml:space="preserve"> is not equivalent to </w:t>
      </w:r>
      <w:r w:rsidR="00E00D92">
        <w:rPr>
          <w:lang w:eastAsia="en-AU"/>
        </w:rPr>
        <w:t xml:space="preserve">‘yesterday’, but </w:t>
      </w:r>
      <w:r w:rsidR="00FB77E8">
        <w:rPr>
          <w:lang w:eastAsia="en-AU"/>
        </w:rPr>
        <w:t>could be used, in some circumstances, to translate ‘yesterday’</w:t>
      </w:r>
      <w:r w:rsidR="001E7ACC">
        <w:rPr>
          <w:lang w:eastAsia="en-AU"/>
        </w:rPr>
        <w:t xml:space="preserve">, and so to move onto the next bit of the conversation. </w:t>
      </w:r>
      <w:r w:rsidR="00FB77E8">
        <w:rPr>
          <w:lang w:eastAsia="en-AU"/>
        </w:rPr>
        <w:t xml:space="preserve">The fact that both </w:t>
      </w:r>
      <w:r w:rsidR="00081564">
        <w:rPr>
          <w:lang w:eastAsia="en-AU"/>
        </w:rPr>
        <w:t xml:space="preserve">Arthur Dodd and Fred Reece are </w:t>
      </w:r>
      <w:r w:rsidR="001E7ACC">
        <w:rPr>
          <w:lang w:eastAsia="en-AU"/>
        </w:rPr>
        <w:t xml:space="preserve">both </w:t>
      </w:r>
      <w:r w:rsidR="00081564">
        <w:rPr>
          <w:lang w:eastAsia="en-AU"/>
        </w:rPr>
        <w:t xml:space="preserve">insistent that Yuwaalaraay has no words for </w:t>
      </w:r>
      <w:r w:rsidR="001E7ACC">
        <w:rPr>
          <w:lang w:eastAsia="en-AU"/>
        </w:rPr>
        <w:t>‘</w:t>
      </w:r>
      <w:r w:rsidR="00081564">
        <w:rPr>
          <w:lang w:eastAsia="en-AU"/>
        </w:rPr>
        <w:t>yesterday</w:t>
      </w:r>
      <w:r w:rsidR="001E7ACC">
        <w:rPr>
          <w:lang w:eastAsia="en-AU"/>
        </w:rPr>
        <w:t>’</w:t>
      </w:r>
      <w:r w:rsidR="00081564">
        <w:rPr>
          <w:lang w:eastAsia="en-AU"/>
        </w:rPr>
        <w:t xml:space="preserve"> and </w:t>
      </w:r>
      <w:r w:rsidR="001E7ACC">
        <w:rPr>
          <w:lang w:eastAsia="en-AU"/>
        </w:rPr>
        <w:t>‘</w:t>
      </w:r>
      <w:r w:rsidR="00081564">
        <w:rPr>
          <w:lang w:eastAsia="en-AU"/>
        </w:rPr>
        <w:t>tomo</w:t>
      </w:r>
      <w:r w:rsidR="00FB77E8">
        <w:rPr>
          <w:lang w:eastAsia="en-AU"/>
        </w:rPr>
        <w:t>rrow</w:t>
      </w:r>
      <w:r w:rsidR="001E7ACC">
        <w:rPr>
          <w:lang w:eastAsia="en-AU"/>
        </w:rPr>
        <w:t>’</w:t>
      </w:r>
      <w:r w:rsidR="00FB77E8">
        <w:rPr>
          <w:lang w:eastAsia="en-AU"/>
        </w:rPr>
        <w:t xml:space="preserve"> (</w:t>
      </w:r>
      <w:r w:rsidR="00E00D92">
        <w:rPr>
          <w:lang w:eastAsia="en-AU"/>
        </w:rPr>
        <w:t>they use verb suffixes</w:t>
      </w:r>
      <w:r w:rsidR="00FB77E8">
        <w:rPr>
          <w:lang w:eastAsia="en-AU"/>
        </w:rPr>
        <w:t xml:space="preserve">) is strong evidence that GY had no such word, and that </w:t>
      </w:r>
      <w:proofErr w:type="spellStart"/>
      <w:r w:rsidR="00FB77E8" w:rsidRPr="00FB77E8">
        <w:rPr>
          <w:i/>
          <w:lang w:eastAsia="en-AU"/>
        </w:rPr>
        <w:t>gimiandi</w:t>
      </w:r>
      <w:proofErr w:type="spellEnd"/>
      <w:r w:rsidR="00FB77E8">
        <w:rPr>
          <w:lang w:eastAsia="en-AU"/>
        </w:rPr>
        <w:t>, and other such words do not have these meanings</w:t>
      </w:r>
      <w:r w:rsidR="00E00D92">
        <w:rPr>
          <w:lang w:eastAsia="en-AU"/>
        </w:rPr>
        <w:t xml:space="preserve">. </w:t>
      </w:r>
    </w:p>
    <w:p w14:paraId="3DD12F86" w14:textId="76DB51BD" w:rsidR="00E00D92" w:rsidRPr="00C13004" w:rsidRDefault="00FB77E8" w:rsidP="00F07FA7">
      <w:pPr>
        <w:rPr>
          <w:lang w:eastAsia="en-AU"/>
        </w:rPr>
      </w:pPr>
      <w:r>
        <w:rPr>
          <w:lang w:eastAsia="en-AU"/>
        </w:rPr>
        <w:t>(G</w:t>
      </w:r>
      <w:r w:rsidR="00E00D92">
        <w:rPr>
          <w:lang w:eastAsia="en-AU"/>
        </w:rPr>
        <w:t>iven the way the world works now, we probably do need words for ‘yesterday’ and ‘tomorrow’</w:t>
      </w:r>
      <w:r>
        <w:rPr>
          <w:lang w:eastAsia="en-AU"/>
        </w:rPr>
        <w:t>, just as we need many other words that were not part of GY, or English, 220 years ago.</w:t>
      </w:r>
      <w:r w:rsidR="00E00D92">
        <w:rPr>
          <w:lang w:eastAsia="en-AU"/>
        </w:rPr>
        <w:t>)</w:t>
      </w:r>
    </w:p>
    <w:p w14:paraId="4AEEEC54" w14:textId="50BC55BB" w:rsidR="00F07FA7" w:rsidRDefault="001E7ACC" w:rsidP="00F07FA7">
      <w:pPr>
        <w:rPr>
          <w:lang w:eastAsia="en-AU"/>
        </w:rPr>
      </w:pPr>
      <w:r>
        <w:rPr>
          <w:lang w:eastAsia="en-AU"/>
        </w:rPr>
        <w:t>So</w:t>
      </w:r>
      <w:r w:rsidR="00081564">
        <w:rPr>
          <w:lang w:eastAsia="en-AU"/>
        </w:rPr>
        <w:t xml:space="preserve">, if </w:t>
      </w:r>
      <w:r>
        <w:rPr>
          <w:lang w:eastAsia="en-AU"/>
        </w:rPr>
        <w:t>we</w:t>
      </w:r>
      <w:r w:rsidR="00081564">
        <w:rPr>
          <w:lang w:eastAsia="en-AU"/>
        </w:rPr>
        <w:t xml:space="preserve"> want to keep GY closer to the traditional languages, </w:t>
      </w:r>
      <w:r>
        <w:rPr>
          <w:lang w:eastAsia="en-AU"/>
        </w:rPr>
        <w:t>we</w:t>
      </w:r>
      <w:r w:rsidR="00081564">
        <w:rPr>
          <w:lang w:eastAsia="en-AU"/>
        </w:rPr>
        <w:t xml:space="preserve"> will use verb suffixes as a major way of signalling time information </w:t>
      </w:r>
    </w:p>
    <w:p w14:paraId="00848A65" w14:textId="1901C52C" w:rsidR="00081564" w:rsidRPr="00081564" w:rsidRDefault="00081564" w:rsidP="00F07FA7">
      <w:pPr>
        <w:rPr>
          <w:lang w:eastAsia="en-AU"/>
        </w:rPr>
      </w:pPr>
      <w:r>
        <w:rPr>
          <w:lang w:eastAsia="en-AU"/>
        </w:rPr>
        <w:t xml:space="preserve">Back to ‘always’. There is no suffix that translates that. There is </w:t>
      </w:r>
      <w:r>
        <w:rPr>
          <w:i/>
          <w:lang w:eastAsia="en-AU"/>
        </w:rPr>
        <w:t>–</w:t>
      </w:r>
      <w:proofErr w:type="spellStart"/>
      <w:r>
        <w:rPr>
          <w:i/>
          <w:lang w:eastAsia="en-AU"/>
        </w:rPr>
        <w:t>D</w:t>
      </w:r>
      <w:r w:rsidR="001E7ACC">
        <w:rPr>
          <w:i/>
          <w:lang w:eastAsia="en-AU"/>
        </w:rPr>
        <w:t>H</w:t>
      </w:r>
      <w:r>
        <w:rPr>
          <w:i/>
          <w:lang w:eastAsia="en-AU"/>
        </w:rPr>
        <w:t>ii</w:t>
      </w:r>
      <w:proofErr w:type="spellEnd"/>
      <w:r>
        <w:rPr>
          <w:i/>
          <w:lang w:eastAsia="en-AU"/>
        </w:rPr>
        <w:t>-y</w:t>
      </w:r>
      <w:r>
        <w:rPr>
          <w:lang w:eastAsia="en-AU"/>
        </w:rPr>
        <w:t xml:space="preserve"> ‘for a long time’. There is also a fairly common suffix </w:t>
      </w:r>
      <w:r>
        <w:rPr>
          <w:i/>
          <w:lang w:eastAsia="en-AU"/>
        </w:rPr>
        <w:t xml:space="preserve">–Buu </w:t>
      </w:r>
      <w:r>
        <w:rPr>
          <w:lang w:eastAsia="en-AU"/>
        </w:rPr>
        <w:t>‘totally’</w:t>
      </w:r>
      <w:r w:rsidR="001E7ACC">
        <w:rPr>
          <w:lang w:eastAsia="en-AU"/>
        </w:rPr>
        <w:t>, s</w:t>
      </w:r>
      <w:r>
        <w:rPr>
          <w:lang w:eastAsia="en-AU"/>
        </w:rPr>
        <w:t>ee</w:t>
      </w:r>
      <w:r w:rsidR="001E7ACC">
        <w:rPr>
          <w:lang w:eastAsia="en-AU"/>
        </w:rPr>
        <w:t>n in</w:t>
      </w:r>
      <w:r>
        <w:rPr>
          <w:lang w:eastAsia="en-AU"/>
        </w:rPr>
        <w:t xml:space="preserve"> the pairs: </w:t>
      </w:r>
      <w:proofErr w:type="spellStart"/>
      <w:r w:rsidRPr="00081564">
        <w:rPr>
          <w:i/>
          <w:lang w:eastAsia="en-AU"/>
        </w:rPr>
        <w:t>dhirra</w:t>
      </w:r>
      <w:proofErr w:type="spellEnd"/>
      <w:r>
        <w:rPr>
          <w:lang w:eastAsia="en-AU"/>
        </w:rPr>
        <w:t xml:space="preserve"> ‘flash’, </w:t>
      </w:r>
      <w:r w:rsidRPr="00081564">
        <w:rPr>
          <w:i/>
          <w:lang w:eastAsia="en-AU"/>
        </w:rPr>
        <w:t>dhirrabuu</w:t>
      </w:r>
      <w:r>
        <w:rPr>
          <w:lang w:eastAsia="en-AU"/>
        </w:rPr>
        <w:t xml:space="preserve"> ‘totally flash’, </w:t>
      </w:r>
      <w:r w:rsidRPr="00081564">
        <w:rPr>
          <w:i/>
          <w:lang w:eastAsia="en-AU"/>
        </w:rPr>
        <w:t>ngiyani</w:t>
      </w:r>
      <w:r>
        <w:rPr>
          <w:lang w:eastAsia="en-AU"/>
        </w:rPr>
        <w:t xml:space="preserve"> ‘we(&gt;2), </w:t>
      </w:r>
      <w:r w:rsidRPr="00081564">
        <w:rPr>
          <w:i/>
          <w:lang w:eastAsia="en-AU"/>
        </w:rPr>
        <w:t>ngiyani</w:t>
      </w:r>
      <w:r w:rsidR="001E7ACC">
        <w:rPr>
          <w:i/>
          <w:lang w:eastAsia="en-AU"/>
        </w:rPr>
        <w:t>-</w:t>
      </w:r>
      <w:proofErr w:type="spellStart"/>
      <w:r w:rsidRPr="00081564">
        <w:rPr>
          <w:i/>
          <w:lang w:eastAsia="en-AU"/>
        </w:rPr>
        <w:t>yuu</w:t>
      </w:r>
      <w:proofErr w:type="spellEnd"/>
      <w:r>
        <w:rPr>
          <w:lang w:eastAsia="en-AU"/>
        </w:rPr>
        <w:t xml:space="preserve"> ‘all of us. </w:t>
      </w:r>
      <w:r w:rsidR="006126D4">
        <w:rPr>
          <w:lang w:eastAsia="en-AU"/>
        </w:rPr>
        <w:t>So Suellyn and I proposed a suffix –</w:t>
      </w:r>
      <w:proofErr w:type="spellStart"/>
      <w:r w:rsidR="006126D4" w:rsidRPr="006126D4">
        <w:rPr>
          <w:i/>
          <w:lang w:eastAsia="en-AU"/>
        </w:rPr>
        <w:t>dhiibuu</w:t>
      </w:r>
      <w:proofErr w:type="spellEnd"/>
      <w:r w:rsidR="006126D4" w:rsidRPr="006126D4">
        <w:rPr>
          <w:i/>
          <w:lang w:eastAsia="en-AU"/>
        </w:rPr>
        <w:t xml:space="preserve">-y </w:t>
      </w:r>
      <w:r w:rsidR="006126D4">
        <w:rPr>
          <w:lang w:eastAsia="en-AU"/>
        </w:rPr>
        <w:t xml:space="preserve">which means ‘all the time, permanently’. Suellyn used it in a video made for ABC. </w:t>
      </w:r>
    </w:p>
    <w:p w14:paraId="4ECC50F3" w14:textId="0BD79902" w:rsidR="00081564" w:rsidRPr="006126D4" w:rsidRDefault="006126D4" w:rsidP="00F07FA7">
      <w:pPr>
        <w:rPr>
          <w:b/>
          <w:lang w:eastAsia="en-AU"/>
        </w:rPr>
      </w:pPr>
      <w:r w:rsidRPr="006126D4">
        <w:rPr>
          <w:b/>
          <w:lang w:eastAsia="en-AU"/>
        </w:rPr>
        <w:t xml:space="preserve">‘is/was’; another challenge </w:t>
      </w:r>
    </w:p>
    <w:p w14:paraId="2FC968BF" w14:textId="732A3ED2" w:rsidR="00081564" w:rsidRDefault="00643F29" w:rsidP="00F07FA7">
      <w:pPr>
        <w:rPr>
          <w:lang w:eastAsia="en-AU"/>
        </w:rPr>
      </w:pPr>
      <w:r>
        <w:rPr>
          <w:lang w:eastAsia="en-AU"/>
        </w:rPr>
        <w:t xml:space="preserve">Generally Aboriginal languages have no word which has the general meaning ‘is’ (and related forms such as ‘am, are, was, were, will be, has been, ….’. </w:t>
      </w:r>
    </w:p>
    <w:p w14:paraId="140ABD4E" w14:textId="507E2DC7" w:rsidR="00643F29" w:rsidRDefault="00643F29" w:rsidP="00F07FA7">
      <w:pPr>
        <w:rPr>
          <w:lang w:eastAsia="en-AU"/>
        </w:rPr>
      </w:pPr>
      <w:r>
        <w:rPr>
          <w:lang w:eastAsia="en-AU"/>
        </w:rPr>
        <w:t xml:space="preserve">Often, for present tense, no verb is used. </w:t>
      </w:r>
      <w:r w:rsidRPr="00643F29">
        <w:rPr>
          <w:i/>
          <w:lang w:eastAsia="en-AU"/>
        </w:rPr>
        <w:t>Gaba</w:t>
      </w:r>
      <w:r>
        <w:rPr>
          <w:lang w:eastAsia="en-AU"/>
        </w:rPr>
        <w:t xml:space="preserve"> </w:t>
      </w:r>
      <w:r w:rsidRPr="00643F29">
        <w:rPr>
          <w:i/>
          <w:lang w:eastAsia="en-AU"/>
        </w:rPr>
        <w:t>ngaya</w:t>
      </w:r>
      <w:r>
        <w:rPr>
          <w:i/>
          <w:lang w:eastAsia="en-AU"/>
        </w:rPr>
        <w:t>.</w:t>
      </w:r>
      <w:r>
        <w:rPr>
          <w:lang w:eastAsia="en-AU"/>
        </w:rPr>
        <w:t xml:space="preserve"> good I ‘I </w:t>
      </w:r>
      <w:r w:rsidRPr="00643F29">
        <w:rPr>
          <w:b/>
          <w:lang w:eastAsia="en-AU"/>
        </w:rPr>
        <w:t>am</w:t>
      </w:r>
      <w:r>
        <w:rPr>
          <w:lang w:eastAsia="en-AU"/>
        </w:rPr>
        <w:t xml:space="preserve"> good.’</w:t>
      </w:r>
    </w:p>
    <w:p w14:paraId="41B0D6B4" w14:textId="21975484" w:rsidR="00643F29" w:rsidRDefault="00643F29" w:rsidP="00F07FA7">
      <w:pPr>
        <w:rPr>
          <w:lang w:eastAsia="en-AU"/>
        </w:rPr>
      </w:pPr>
      <w:r>
        <w:rPr>
          <w:lang w:eastAsia="en-AU"/>
        </w:rPr>
        <w:t xml:space="preserve">For other tenses (past, future) often a position (sit, stand, lie, crouch) or movement (walk, swim,..) verb is used. I assume a position verb would be used to translate ‘was (Aboriginal land)’. </w:t>
      </w:r>
    </w:p>
    <w:p w14:paraId="4592148F" w14:textId="7C1D9195" w:rsidR="00643F29" w:rsidRDefault="00643F29" w:rsidP="00F07FA7">
      <w:pPr>
        <w:rPr>
          <w:lang w:eastAsia="en-AU"/>
        </w:rPr>
      </w:pPr>
      <w:r>
        <w:rPr>
          <w:lang w:eastAsia="en-AU"/>
        </w:rPr>
        <w:t xml:space="preserve">Which verb? </w:t>
      </w:r>
      <w:r w:rsidR="003035C8">
        <w:rPr>
          <w:lang w:eastAsia="en-AU"/>
        </w:rPr>
        <w:t xml:space="preserve">I suggest </w:t>
      </w:r>
      <w:r w:rsidR="003035C8" w:rsidRPr="001E7ACC">
        <w:rPr>
          <w:i/>
          <w:iCs/>
          <w:lang w:eastAsia="en-AU"/>
        </w:rPr>
        <w:t>warra-y</w:t>
      </w:r>
      <w:r w:rsidR="003035C8">
        <w:rPr>
          <w:lang w:eastAsia="en-AU"/>
        </w:rPr>
        <w:t xml:space="preserve"> ‘stand’, since for English speakers it conveys the sense of strength and importance. </w:t>
      </w:r>
    </w:p>
    <w:p w14:paraId="2F7B81AC" w14:textId="0410C487" w:rsidR="00643F29" w:rsidRPr="003035C8" w:rsidRDefault="003035C8" w:rsidP="00F07FA7">
      <w:pPr>
        <w:rPr>
          <w:b/>
          <w:lang w:eastAsia="en-AU"/>
        </w:rPr>
      </w:pPr>
      <w:r w:rsidRPr="003035C8">
        <w:rPr>
          <w:b/>
          <w:lang w:eastAsia="en-AU"/>
        </w:rPr>
        <w:t>A few of the many possible translations of</w:t>
      </w:r>
      <w:r w:rsidR="00013CE9">
        <w:rPr>
          <w:b/>
          <w:lang w:eastAsia="en-AU"/>
        </w:rPr>
        <w:t>:</w:t>
      </w:r>
    </w:p>
    <w:p w14:paraId="2804B5BC" w14:textId="3445B7AE" w:rsidR="003035C8" w:rsidRPr="003035C8" w:rsidRDefault="003035C8" w:rsidP="00F07FA7">
      <w:pPr>
        <w:rPr>
          <w:lang w:eastAsia="en-AU"/>
        </w:rPr>
      </w:pPr>
      <w:r>
        <w:rPr>
          <w:lang w:eastAsia="en-AU"/>
        </w:rPr>
        <w:t xml:space="preserve">‘Always was, always will be Aboriginal land’. (Using </w:t>
      </w:r>
      <w:proofErr w:type="spellStart"/>
      <w:r w:rsidR="00013CE9">
        <w:rPr>
          <w:i/>
          <w:lang w:eastAsia="en-AU"/>
        </w:rPr>
        <w:t>M</w:t>
      </w:r>
      <w:r>
        <w:rPr>
          <w:i/>
          <w:lang w:eastAsia="en-AU"/>
        </w:rPr>
        <w:t>arigiirr</w:t>
      </w:r>
      <w:proofErr w:type="spellEnd"/>
      <w:r>
        <w:rPr>
          <w:lang w:eastAsia="en-AU"/>
        </w:rPr>
        <w:t xml:space="preserve"> ‘Indigenous’ from the dictionary supplement).</w:t>
      </w:r>
    </w:p>
    <w:p w14:paraId="1DD132A8" w14:textId="7CE09D24" w:rsidR="003035C8" w:rsidRDefault="003035C8" w:rsidP="00F07FA7">
      <w:pPr>
        <w:rPr>
          <w:lang w:eastAsia="en-AU"/>
        </w:rPr>
      </w:pPr>
      <w:r>
        <w:rPr>
          <w:lang w:eastAsia="en-AU"/>
        </w:rPr>
        <w:t xml:space="preserve">1.  </w:t>
      </w:r>
      <w:r w:rsidR="007B388C">
        <w:rPr>
          <w:lang w:eastAsia="en-AU"/>
        </w:rPr>
        <w:t xml:space="preserve">using the suffix </w:t>
      </w:r>
      <w:r w:rsidR="007B388C" w:rsidRPr="001E7ACC">
        <w:rPr>
          <w:i/>
          <w:iCs/>
          <w:lang w:eastAsia="en-AU"/>
        </w:rPr>
        <w:t>–</w:t>
      </w:r>
      <w:proofErr w:type="spellStart"/>
      <w:r w:rsidR="001E7ACC">
        <w:rPr>
          <w:i/>
          <w:iCs/>
          <w:lang w:eastAsia="en-AU"/>
        </w:rPr>
        <w:t>DH</w:t>
      </w:r>
      <w:r w:rsidR="007B388C" w:rsidRPr="001E7ACC">
        <w:rPr>
          <w:i/>
          <w:iCs/>
          <w:lang w:eastAsia="en-AU"/>
        </w:rPr>
        <w:t>iibuu</w:t>
      </w:r>
      <w:proofErr w:type="spellEnd"/>
      <w:r w:rsidR="007B388C" w:rsidRPr="001E7ACC">
        <w:rPr>
          <w:i/>
          <w:iCs/>
          <w:lang w:eastAsia="en-AU"/>
        </w:rPr>
        <w:t>-y</w:t>
      </w:r>
    </w:p>
    <w:p w14:paraId="7BF4AC24" w14:textId="7F8000FC" w:rsidR="003035C8" w:rsidRDefault="003035C8" w:rsidP="00F07FA7">
      <w:pPr>
        <w:rPr>
          <w:lang w:eastAsia="en-AU"/>
        </w:rPr>
      </w:pPr>
      <w:r w:rsidRPr="001E7ACC">
        <w:rPr>
          <w:i/>
          <w:iCs/>
          <w:lang w:eastAsia="en-AU"/>
        </w:rPr>
        <w:t xml:space="preserve">Dhawun nhalay </w:t>
      </w:r>
      <w:proofErr w:type="spellStart"/>
      <w:r w:rsidRPr="001E7ACC">
        <w:rPr>
          <w:i/>
          <w:iCs/>
          <w:lang w:eastAsia="en-AU"/>
        </w:rPr>
        <w:t>Marigiirr</w:t>
      </w:r>
      <w:proofErr w:type="spellEnd"/>
      <w:r w:rsidRPr="001E7ACC">
        <w:rPr>
          <w:i/>
          <w:iCs/>
          <w:lang w:eastAsia="en-AU"/>
        </w:rPr>
        <w:t xml:space="preserve"> warra-</w:t>
      </w:r>
      <w:proofErr w:type="spellStart"/>
      <w:r w:rsidRPr="001E7ACC">
        <w:rPr>
          <w:i/>
          <w:iCs/>
          <w:lang w:eastAsia="en-AU"/>
        </w:rPr>
        <w:t>y.dhiibuu</w:t>
      </w:r>
      <w:proofErr w:type="spellEnd"/>
      <w:r w:rsidRPr="001E7ACC">
        <w:rPr>
          <w:i/>
          <w:iCs/>
          <w:lang w:eastAsia="en-AU"/>
        </w:rPr>
        <w:t>-la-nha.</w:t>
      </w:r>
      <w:r>
        <w:rPr>
          <w:lang w:eastAsia="en-AU"/>
        </w:rPr>
        <w:t>’</w:t>
      </w:r>
    </w:p>
    <w:p w14:paraId="42F28D6D" w14:textId="2118B594" w:rsidR="003035C8" w:rsidRDefault="003035C8" w:rsidP="00F07FA7">
      <w:pPr>
        <w:rPr>
          <w:lang w:eastAsia="en-AU"/>
        </w:rPr>
      </w:pPr>
      <w:r>
        <w:rPr>
          <w:lang w:eastAsia="en-AU"/>
        </w:rPr>
        <w:t>Land this Indigenous is/stand-</w:t>
      </w:r>
      <w:proofErr w:type="spellStart"/>
      <w:r>
        <w:rPr>
          <w:lang w:eastAsia="en-AU"/>
        </w:rPr>
        <w:t>all.time</w:t>
      </w:r>
      <w:proofErr w:type="spellEnd"/>
      <w:r>
        <w:rPr>
          <w:lang w:eastAsia="en-AU"/>
        </w:rPr>
        <w:t>-continuous-present.</w:t>
      </w:r>
    </w:p>
    <w:p w14:paraId="4BFAB499" w14:textId="4BB726D4" w:rsidR="003035C8" w:rsidRDefault="003035C8" w:rsidP="00F07FA7">
      <w:pPr>
        <w:rPr>
          <w:lang w:eastAsia="en-AU"/>
        </w:rPr>
      </w:pPr>
      <w:r>
        <w:rPr>
          <w:lang w:eastAsia="en-AU"/>
        </w:rPr>
        <w:t xml:space="preserve">An English translation which is closer to the GR is </w:t>
      </w:r>
    </w:p>
    <w:p w14:paraId="4C597FE3" w14:textId="6F43EE5D" w:rsidR="003035C8" w:rsidRDefault="003035C8" w:rsidP="00F07FA7">
      <w:pPr>
        <w:rPr>
          <w:lang w:eastAsia="en-AU"/>
        </w:rPr>
      </w:pPr>
      <w:r>
        <w:rPr>
          <w:lang w:eastAsia="en-AU"/>
        </w:rPr>
        <w:t>‘This is for all times Indigenous land.’</w:t>
      </w:r>
    </w:p>
    <w:p w14:paraId="1C1C695D" w14:textId="0902C6C4" w:rsidR="003035C8" w:rsidRDefault="003035C8" w:rsidP="00F07FA7">
      <w:pPr>
        <w:rPr>
          <w:lang w:eastAsia="en-AU"/>
        </w:rPr>
      </w:pPr>
    </w:p>
    <w:p w14:paraId="4A900699" w14:textId="4DB659D8" w:rsidR="003035C8" w:rsidRPr="006935FE" w:rsidRDefault="006935FE" w:rsidP="00F07FA7">
      <w:pPr>
        <w:rPr>
          <w:lang w:eastAsia="en-AU"/>
        </w:rPr>
      </w:pPr>
      <w:r>
        <w:rPr>
          <w:lang w:eastAsia="en-AU"/>
        </w:rPr>
        <w:t xml:space="preserve">2. Closer to the English and assuming that </w:t>
      </w:r>
      <w:r>
        <w:rPr>
          <w:i/>
          <w:lang w:eastAsia="en-AU"/>
        </w:rPr>
        <w:t xml:space="preserve">yaliwunga </w:t>
      </w:r>
      <w:r>
        <w:rPr>
          <w:lang w:eastAsia="en-AU"/>
        </w:rPr>
        <w:t>means ‘for all time’.</w:t>
      </w:r>
    </w:p>
    <w:p w14:paraId="653A5361" w14:textId="588391CA" w:rsidR="006935FE" w:rsidRPr="001E7ACC" w:rsidRDefault="006935FE" w:rsidP="00F07FA7">
      <w:pPr>
        <w:rPr>
          <w:i/>
          <w:iCs/>
          <w:lang w:eastAsia="en-AU"/>
        </w:rPr>
      </w:pPr>
      <w:r w:rsidRPr="001E7ACC">
        <w:rPr>
          <w:i/>
          <w:iCs/>
          <w:lang w:eastAsia="en-AU"/>
        </w:rPr>
        <w:t xml:space="preserve">Yaliwunga nhalay dhawun </w:t>
      </w:r>
      <w:proofErr w:type="spellStart"/>
      <w:r w:rsidRPr="001E7ACC">
        <w:rPr>
          <w:i/>
          <w:iCs/>
          <w:lang w:eastAsia="en-AU"/>
        </w:rPr>
        <w:t>Marigiirr</w:t>
      </w:r>
      <w:proofErr w:type="spellEnd"/>
      <w:r w:rsidRPr="001E7ACC">
        <w:rPr>
          <w:i/>
          <w:iCs/>
          <w:lang w:eastAsia="en-AU"/>
        </w:rPr>
        <w:t xml:space="preserve"> warra-y.la-nhi, warra-y.la-y.</w:t>
      </w:r>
    </w:p>
    <w:p w14:paraId="4A7CD391" w14:textId="0D9C89AE" w:rsidR="006935FE" w:rsidRDefault="006935FE" w:rsidP="00F07FA7">
      <w:pPr>
        <w:rPr>
          <w:lang w:eastAsia="en-AU"/>
        </w:rPr>
      </w:pPr>
      <w:r>
        <w:rPr>
          <w:lang w:eastAsia="en-AU"/>
        </w:rPr>
        <w:t xml:space="preserve">Always this land Indigenous was/was standing, will be/will be standing. </w:t>
      </w:r>
    </w:p>
    <w:p w14:paraId="72E75AD7" w14:textId="77777777" w:rsidR="003035C8" w:rsidRDefault="003035C8" w:rsidP="00F07FA7">
      <w:pPr>
        <w:rPr>
          <w:lang w:eastAsia="en-AU"/>
        </w:rPr>
      </w:pPr>
    </w:p>
    <w:p w14:paraId="6E91708D" w14:textId="1568E0AB" w:rsidR="00081564" w:rsidRDefault="00812A31" w:rsidP="00F07FA7">
      <w:pPr>
        <w:rPr>
          <w:lang w:eastAsia="en-AU"/>
        </w:rPr>
      </w:pPr>
      <w:r>
        <w:rPr>
          <w:lang w:eastAsia="en-AU"/>
        </w:rPr>
        <w:t xml:space="preserve">3. </w:t>
      </w:r>
    </w:p>
    <w:p w14:paraId="737FCE1E" w14:textId="0B7C414B" w:rsidR="00812A31" w:rsidRDefault="00812A31" w:rsidP="00F07FA7">
      <w:pPr>
        <w:rPr>
          <w:lang w:eastAsia="en-AU"/>
        </w:rPr>
      </w:pPr>
      <w:r>
        <w:rPr>
          <w:lang w:eastAsia="en-AU"/>
        </w:rPr>
        <w:t>Brendan Welsh had a good suggestion for ‘always was, always will be’</w:t>
      </w:r>
    </w:p>
    <w:p w14:paraId="57CEF444" w14:textId="0633B3CC" w:rsidR="00812A31" w:rsidRPr="00812A31" w:rsidRDefault="00812A31" w:rsidP="00812A31">
      <w:pPr>
        <w:rPr>
          <w:i/>
        </w:rPr>
      </w:pPr>
      <w:r>
        <w:t>“</w:t>
      </w:r>
      <w:r w:rsidRPr="00812A31">
        <w:rPr>
          <w:i/>
        </w:rPr>
        <w:t xml:space="preserve">I was thinking something like- </w:t>
      </w:r>
    </w:p>
    <w:p w14:paraId="256A1E7F" w14:textId="77777777" w:rsidR="00812A31" w:rsidRPr="00812A31" w:rsidRDefault="00812A31" w:rsidP="00812A31">
      <w:pPr>
        <w:rPr>
          <w:i/>
        </w:rPr>
      </w:pPr>
      <w:r w:rsidRPr="00812A31">
        <w:rPr>
          <w:i/>
        </w:rPr>
        <w:t>dhugay maran.gu, dhugay birraliigu.</w:t>
      </w:r>
    </w:p>
    <w:p w14:paraId="4DCE7CF8" w14:textId="38B432EF" w:rsidR="00812A31" w:rsidRPr="00812A31" w:rsidRDefault="00812A31" w:rsidP="00812A31">
      <w:pPr>
        <w:rPr>
          <w:rFonts w:ascii="Times New Roman" w:hAnsi="Times New Roman"/>
          <w:i/>
          <w:color w:val="auto"/>
          <w:sz w:val="24"/>
          <w:szCs w:val="24"/>
          <w:lang w:eastAsia="en-AU"/>
        </w:rPr>
      </w:pPr>
      <w:r w:rsidRPr="00812A31">
        <w:rPr>
          <w:i/>
        </w:rPr>
        <w:t>Always ancestor--belonging to. Always children-belonging to.</w:t>
      </w:r>
      <w:r>
        <w:rPr>
          <w:i/>
        </w:rPr>
        <w:t>”</w:t>
      </w:r>
    </w:p>
    <w:p w14:paraId="2EFEA94D" w14:textId="77777777" w:rsidR="00812A31" w:rsidRDefault="00812A31" w:rsidP="00812A31">
      <w:pPr>
        <w:rPr>
          <w:lang w:eastAsia="en-AU"/>
        </w:rPr>
      </w:pPr>
      <w:r>
        <w:rPr>
          <w:lang w:eastAsia="en-AU"/>
        </w:rPr>
        <w:t>He added:</w:t>
      </w:r>
    </w:p>
    <w:p w14:paraId="064693B8" w14:textId="7AB1AFA2" w:rsidR="00812A31" w:rsidRDefault="00812A31" w:rsidP="00812A31">
      <w:r>
        <w:t xml:space="preserve">I’m sure there are many </w:t>
      </w:r>
      <w:proofErr w:type="spellStart"/>
      <w:r>
        <w:t>many</w:t>
      </w:r>
      <w:proofErr w:type="spellEnd"/>
      <w:r>
        <w:t xml:space="preserve"> ways this idea could be expressed.</w:t>
      </w:r>
    </w:p>
    <w:p w14:paraId="18FEBF05" w14:textId="7A344312" w:rsidR="00812A31" w:rsidRPr="00812A31" w:rsidRDefault="00812A31" w:rsidP="00F07FA7">
      <w:r>
        <w:t xml:space="preserve">Brendan is using the Yuwaalaraay </w:t>
      </w:r>
      <w:r>
        <w:rPr>
          <w:i/>
        </w:rPr>
        <w:t>dhugay.</w:t>
      </w:r>
      <w:r>
        <w:t xml:space="preserve"> The Gamilaraay equivalent, as far as we know, is </w:t>
      </w:r>
      <w:r>
        <w:rPr>
          <w:i/>
        </w:rPr>
        <w:t>Yaliwunga</w:t>
      </w:r>
      <w:r>
        <w:t xml:space="preserve">. </w:t>
      </w:r>
    </w:p>
    <w:p w14:paraId="12164831" w14:textId="40495BFD" w:rsidR="00812A31" w:rsidRDefault="00021120" w:rsidP="00F07FA7">
      <w:r>
        <w:t xml:space="preserve">You could add </w:t>
      </w:r>
      <w:r w:rsidRPr="00021120">
        <w:rPr>
          <w:i/>
        </w:rPr>
        <w:t>dhaymaarr nhalay</w:t>
      </w:r>
      <w:r>
        <w:t xml:space="preserve"> ‘land this, (Yuwaalaraay)’</w:t>
      </w:r>
    </w:p>
    <w:p w14:paraId="1120CE3B" w14:textId="58682CF0" w:rsidR="00021120" w:rsidRPr="00812A31" w:rsidRDefault="00021120" w:rsidP="00021120">
      <w:pPr>
        <w:rPr>
          <w:i/>
        </w:rPr>
      </w:pPr>
      <w:r>
        <w:rPr>
          <w:i/>
        </w:rPr>
        <w:t>D</w:t>
      </w:r>
      <w:r w:rsidRPr="00812A31">
        <w:rPr>
          <w:i/>
        </w:rPr>
        <w:t>hugay maran.g</w:t>
      </w:r>
      <w:r>
        <w:rPr>
          <w:i/>
        </w:rPr>
        <w:t xml:space="preserve">u, dhugay birraliigu, dhaymaarr nhalay. </w:t>
      </w:r>
    </w:p>
    <w:p w14:paraId="0BD3B6A6" w14:textId="3A84DB89" w:rsidR="009B7A9D" w:rsidRDefault="009B7A9D" w:rsidP="00965DD6"/>
    <w:p w14:paraId="58CBB548" w14:textId="77777777" w:rsidR="007240B4" w:rsidRDefault="007240B4" w:rsidP="007240B4">
      <w:pPr>
        <w:rPr>
          <w:lang w:eastAsia="en-AU"/>
        </w:rPr>
      </w:pPr>
      <w:r>
        <w:rPr>
          <w:lang w:eastAsia="en-AU"/>
        </w:rPr>
        <w:t>(As ever, with more time one could do more research and tidy up the presentation.)</w:t>
      </w:r>
    </w:p>
    <w:p w14:paraId="15E6F82E" w14:textId="77777777" w:rsidR="007240B4" w:rsidRPr="00821D1C" w:rsidRDefault="007240B4" w:rsidP="00965DD6"/>
    <w:sectPr w:rsidR="007240B4" w:rsidRPr="00821D1C" w:rsidSect="00ED0D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New York">
    <w:panose1 w:val="020B0604020202020204"/>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2646BC"/>
    <w:multiLevelType w:val="hybridMultilevel"/>
    <w:tmpl w:val="ECDC5E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CC6965"/>
    <w:multiLevelType w:val="hybridMultilevel"/>
    <w:tmpl w:val="D3BECD8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EBA"/>
    <w:rsid w:val="00013CE9"/>
    <w:rsid w:val="00021120"/>
    <w:rsid w:val="00077098"/>
    <w:rsid w:val="00081564"/>
    <w:rsid w:val="00082444"/>
    <w:rsid w:val="00093A2F"/>
    <w:rsid w:val="000D47FB"/>
    <w:rsid w:val="001E7ACC"/>
    <w:rsid w:val="001F2BFC"/>
    <w:rsid w:val="00232AF1"/>
    <w:rsid w:val="00252530"/>
    <w:rsid w:val="003035C8"/>
    <w:rsid w:val="00386F14"/>
    <w:rsid w:val="003A3A84"/>
    <w:rsid w:val="003A3C53"/>
    <w:rsid w:val="003B65EB"/>
    <w:rsid w:val="003F41D9"/>
    <w:rsid w:val="00410898"/>
    <w:rsid w:val="00457AD1"/>
    <w:rsid w:val="00462EDE"/>
    <w:rsid w:val="00475C8C"/>
    <w:rsid w:val="00484FDD"/>
    <w:rsid w:val="004A5AF0"/>
    <w:rsid w:val="004C1772"/>
    <w:rsid w:val="004C50EB"/>
    <w:rsid w:val="004E6DC4"/>
    <w:rsid w:val="005509CE"/>
    <w:rsid w:val="005B62BC"/>
    <w:rsid w:val="005D6DF1"/>
    <w:rsid w:val="006126D4"/>
    <w:rsid w:val="006416A9"/>
    <w:rsid w:val="006421D5"/>
    <w:rsid w:val="00643F29"/>
    <w:rsid w:val="006935FE"/>
    <w:rsid w:val="006D6F35"/>
    <w:rsid w:val="006E6077"/>
    <w:rsid w:val="007240B4"/>
    <w:rsid w:val="007461D6"/>
    <w:rsid w:val="007B388C"/>
    <w:rsid w:val="007E5B2A"/>
    <w:rsid w:val="00812A31"/>
    <w:rsid w:val="00821D1C"/>
    <w:rsid w:val="00823663"/>
    <w:rsid w:val="00887EBA"/>
    <w:rsid w:val="00905DC4"/>
    <w:rsid w:val="0096238A"/>
    <w:rsid w:val="00965DD6"/>
    <w:rsid w:val="00985871"/>
    <w:rsid w:val="009B7A9D"/>
    <w:rsid w:val="00A009BA"/>
    <w:rsid w:val="00AD4F40"/>
    <w:rsid w:val="00AE1F44"/>
    <w:rsid w:val="00B97AF3"/>
    <w:rsid w:val="00BF55C6"/>
    <w:rsid w:val="00C13004"/>
    <w:rsid w:val="00C7611D"/>
    <w:rsid w:val="00CE69D6"/>
    <w:rsid w:val="00D636A3"/>
    <w:rsid w:val="00DC603F"/>
    <w:rsid w:val="00E00D92"/>
    <w:rsid w:val="00E8621C"/>
    <w:rsid w:val="00E864C6"/>
    <w:rsid w:val="00ED0DF8"/>
    <w:rsid w:val="00EE55CB"/>
    <w:rsid w:val="00EF3F5E"/>
    <w:rsid w:val="00F06253"/>
    <w:rsid w:val="00F07FA7"/>
    <w:rsid w:val="00F178FA"/>
    <w:rsid w:val="00F23392"/>
    <w:rsid w:val="00FB22FF"/>
    <w:rsid w:val="00FB77E8"/>
    <w:rsid w:val="00FC4D0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C605FD"/>
  <w15:docId w15:val="{51A84C8C-5A19-4F64-9674-9E79FB1EB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41D9"/>
    <w:pPr>
      <w:spacing w:after="80" w:line="240" w:lineRule="auto"/>
    </w:pPr>
    <w:rPr>
      <w:rFonts w:ascii="Helvetica" w:eastAsia="Times New Roman" w:hAnsi="Helvetica" w:cs="Times New Roman"/>
      <w:color w:val="000000"/>
      <w:sz w:val="18"/>
      <w:szCs w:val="18"/>
      <w:lang w:eastAsia="en-GB"/>
    </w:rPr>
  </w:style>
  <w:style w:type="paragraph" w:styleId="Heading2">
    <w:name w:val="heading 2"/>
    <w:basedOn w:val="Normal"/>
    <w:next w:val="Normal"/>
    <w:link w:val="Heading2Char"/>
    <w:uiPriority w:val="9"/>
    <w:unhideWhenUsed/>
    <w:qFormat/>
    <w:rsid w:val="00F06253"/>
    <w:pPr>
      <w:spacing w:before="120" w:line="276" w:lineRule="auto"/>
      <w:outlineLvl w:val="1"/>
    </w:pPr>
    <w:rPr>
      <w:rFonts w:eastAsiaTheme="minorEastAsia"/>
      <w:b/>
      <w:sz w:val="28"/>
      <w:szCs w:val="28"/>
      <w:lang w:eastAsia="en-AU"/>
    </w:rPr>
  </w:style>
  <w:style w:type="paragraph" w:styleId="Heading3">
    <w:name w:val="heading 3"/>
    <w:basedOn w:val="Normal"/>
    <w:next w:val="Normal"/>
    <w:link w:val="Heading3Char"/>
    <w:uiPriority w:val="9"/>
    <w:unhideWhenUsed/>
    <w:qFormat/>
    <w:rsid w:val="005B62BC"/>
    <w:pPr>
      <w:keepNext/>
      <w:keepLines/>
      <w:spacing w:before="40"/>
      <w:outlineLvl w:val="2"/>
    </w:pPr>
    <w:rPr>
      <w:rFonts w:eastAsiaTheme="majorEastAsia"/>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6253"/>
    <w:rPr>
      <w:rFonts w:ascii="Times New Roman" w:hAnsi="Times New Roman" w:cs="Times New Roman"/>
      <w:b/>
      <w:sz w:val="28"/>
      <w:szCs w:val="28"/>
    </w:rPr>
  </w:style>
  <w:style w:type="character" w:styleId="Hyperlink">
    <w:name w:val="Hyperlink"/>
    <w:basedOn w:val="DefaultParagraphFont"/>
    <w:uiPriority w:val="99"/>
    <w:semiHidden/>
    <w:unhideWhenUsed/>
    <w:rsid w:val="009B7A9D"/>
    <w:rPr>
      <w:color w:val="0000FF"/>
      <w:u w:val="single"/>
    </w:rPr>
  </w:style>
  <w:style w:type="paragraph" w:styleId="ListParagraph">
    <w:name w:val="List Paragraph"/>
    <w:basedOn w:val="Normal"/>
    <w:uiPriority w:val="34"/>
    <w:qFormat/>
    <w:rsid w:val="00F06253"/>
    <w:pPr>
      <w:ind w:left="720"/>
      <w:contextualSpacing/>
    </w:pPr>
    <w:rPr>
      <w:sz w:val="22"/>
      <w:szCs w:val="22"/>
    </w:rPr>
  </w:style>
  <w:style w:type="paragraph" w:customStyle="1" w:styleId="finder">
    <w:name w:val="finder"/>
    <w:basedOn w:val="Normal"/>
    <w:rsid w:val="0096238A"/>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NormalWeb">
    <w:name w:val="Normal (Web)"/>
    <w:basedOn w:val="Normal"/>
    <w:uiPriority w:val="99"/>
    <w:unhideWhenUsed/>
    <w:rsid w:val="005B62BC"/>
    <w:pPr>
      <w:spacing w:before="100" w:beforeAutospacing="1" w:after="100" w:afterAutospacing="1"/>
    </w:pPr>
  </w:style>
  <w:style w:type="character" w:customStyle="1" w:styleId="apple-converted-space">
    <w:name w:val="apple-converted-space"/>
    <w:basedOn w:val="DefaultParagraphFont"/>
    <w:rsid w:val="005B62BC"/>
  </w:style>
  <w:style w:type="paragraph" w:styleId="HTMLPreformatted">
    <w:name w:val="HTML Preformatted"/>
    <w:basedOn w:val="Normal"/>
    <w:link w:val="HTMLPreformattedChar"/>
    <w:uiPriority w:val="99"/>
    <w:unhideWhenUsed/>
    <w:rsid w:val="005B6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5B62BC"/>
    <w:rPr>
      <w:rFonts w:ascii="Courier New" w:eastAsia="Times New Roman" w:hAnsi="Courier New" w:cs="Courier New"/>
      <w:sz w:val="20"/>
      <w:szCs w:val="20"/>
      <w:lang w:eastAsia="en-GB"/>
    </w:rPr>
  </w:style>
  <w:style w:type="character" w:customStyle="1" w:styleId="Heading3Char">
    <w:name w:val="Heading 3 Char"/>
    <w:basedOn w:val="DefaultParagraphFont"/>
    <w:link w:val="Heading3"/>
    <w:uiPriority w:val="9"/>
    <w:rsid w:val="005B62BC"/>
    <w:rPr>
      <w:rFonts w:ascii="Times New Roman" w:eastAsiaTheme="majorEastAsia" w:hAnsi="Times New Roman" w:cs="Times New Roman"/>
      <w:b/>
      <w:bCs/>
      <w:color w:val="000000" w:themeColor="text1"/>
      <w:sz w:val="24"/>
      <w:szCs w:val="24"/>
      <w:lang w:eastAsia="en-GB"/>
    </w:rPr>
  </w:style>
  <w:style w:type="paragraph" w:customStyle="1" w:styleId="story-bodyintroduction">
    <w:name w:val="story-body__introduction"/>
    <w:basedOn w:val="Normal"/>
    <w:rsid w:val="00410898"/>
    <w:pPr>
      <w:spacing w:before="100" w:beforeAutospacing="1" w:after="100" w:afterAutospacing="1"/>
    </w:pPr>
  </w:style>
  <w:style w:type="paragraph" w:styleId="BalloonText">
    <w:name w:val="Balloon Text"/>
    <w:basedOn w:val="Normal"/>
    <w:link w:val="BalloonTextChar"/>
    <w:uiPriority w:val="99"/>
    <w:semiHidden/>
    <w:unhideWhenUsed/>
    <w:rsid w:val="006421D5"/>
  </w:style>
  <w:style w:type="character" w:customStyle="1" w:styleId="BalloonTextChar">
    <w:name w:val="Balloon Text Char"/>
    <w:basedOn w:val="DefaultParagraphFont"/>
    <w:link w:val="BalloonText"/>
    <w:uiPriority w:val="99"/>
    <w:semiHidden/>
    <w:rsid w:val="006421D5"/>
    <w:rPr>
      <w:rFonts w:ascii="Times New Roman" w:eastAsia="Times New Roman" w:hAnsi="Times New Roman" w:cs="Times New Roman"/>
      <w:color w:val="000000"/>
      <w:sz w:val="18"/>
      <w:szCs w:val="18"/>
      <w:lang w:eastAsia="en-GB"/>
    </w:rPr>
  </w:style>
  <w:style w:type="character" w:customStyle="1" w:styleId="3l3x">
    <w:name w:val="_3l3x"/>
    <w:basedOn w:val="DefaultParagraphFont"/>
    <w:rsid w:val="006421D5"/>
  </w:style>
  <w:style w:type="character" w:customStyle="1" w:styleId="6qdm">
    <w:name w:val="_6qdm"/>
    <w:basedOn w:val="DefaultParagraphFont"/>
    <w:rsid w:val="006421D5"/>
  </w:style>
  <w:style w:type="character" w:styleId="FollowedHyperlink">
    <w:name w:val="FollowedHyperlink"/>
    <w:basedOn w:val="DefaultParagraphFont"/>
    <w:uiPriority w:val="99"/>
    <w:semiHidden/>
    <w:unhideWhenUsed/>
    <w:rsid w:val="008236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78618">
      <w:bodyDiv w:val="1"/>
      <w:marLeft w:val="0"/>
      <w:marRight w:val="0"/>
      <w:marTop w:val="0"/>
      <w:marBottom w:val="0"/>
      <w:divBdr>
        <w:top w:val="none" w:sz="0" w:space="0" w:color="auto"/>
        <w:left w:val="none" w:sz="0" w:space="0" w:color="auto"/>
        <w:bottom w:val="none" w:sz="0" w:space="0" w:color="auto"/>
        <w:right w:val="none" w:sz="0" w:space="0" w:color="auto"/>
      </w:divBdr>
    </w:div>
    <w:div w:id="220333459">
      <w:bodyDiv w:val="1"/>
      <w:marLeft w:val="0"/>
      <w:marRight w:val="0"/>
      <w:marTop w:val="0"/>
      <w:marBottom w:val="0"/>
      <w:divBdr>
        <w:top w:val="none" w:sz="0" w:space="0" w:color="auto"/>
        <w:left w:val="none" w:sz="0" w:space="0" w:color="auto"/>
        <w:bottom w:val="none" w:sz="0" w:space="0" w:color="auto"/>
        <w:right w:val="none" w:sz="0" w:space="0" w:color="auto"/>
      </w:divBdr>
    </w:div>
    <w:div w:id="316346008">
      <w:bodyDiv w:val="1"/>
      <w:marLeft w:val="0"/>
      <w:marRight w:val="0"/>
      <w:marTop w:val="0"/>
      <w:marBottom w:val="0"/>
      <w:divBdr>
        <w:top w:val="none" w:sz="0" w:space="0" w:color="auto"/>
        <w:left w:val="none" w:sz="0" w:space="0" w:color="auto"/>
        <w:bottom w:val="none" w:sz="0" w:space="0" w:color="auto"/>
        <w:right w:val="none" w:sz="0" w:space="0" w:color="auto"/>
      </w:divBdr>
    </w:div>
    <w:div w:id="601380420">
      <w:bodyDiv w:val="1"/>
      <w:marLeft w:val="0"/>
      <w:marRight w:val="0"/>
      <w:marTop w:val="0"/>
      <w:marBottom w:val="0"/>
      <w:divBdr>
        <w:top w:val="none" w:sz="0" w:space="0" w:color="auto"/>
        <w:left w:val="none" w:sz="0" w:space="0" w:color="auto"/>
        <w:bottom w:val="none" w:sz="0" w:space="0" w:color="auto"/>
        <w:right w:val="none" w:sz="0" w:space="0" w:color="auto"/>
      </w:divBdr>
      <w:divsChild>
        <w:div w:id="1613781127">
          <w:marLeft w:val="0"/>
          <w:marRight w:val="0"/>
          <w:marTop w:val="0"/>
          <w:marBottom w:val="0"/>
          <w:divBdr>
            <w:top w:val="none" w:sz="0" w:space="0" w:color="auto"/>
            <w:left w:val="none" w:sz="0" w:space="0" w:color="auto"/>
            <w:bottom w:val="none" w:sz="0" w:space="0" w:color="auto"/>
            <w:right w:val="none" w:sz="0" w:space="0" w:color="auto"/>
          </w:divBdr>
        </w:div>
        <w:div w:id="1469937933">
          <w:marLeft w:val="0"/>
          <w:marRight w:val="0"/>
          <w:marTop w:val="0"/>
          <w:marBottom w:val="0"/>
          <w:divBdr>
            <w:top w:val="none" w:sz="0" w:space="0" w:color="auto"/>
            <w:left w:val="none" w:sz="0" w:space="0" w:color="auto"/>
            <w:bottom w:val="none" w:sz="0" w:space="0" w:color="auto"/>
            <w:right w:val="none" w:sz="0" w:space="0" w:color="auto"/>
          </w:divBdr>
        </w:div>
        <w:div w:id="393627780">
          <w:marLeft w:val="0"/>
          <w:marRight w:val="0"/>
          <w:marTop w:val="0"/>
          <w:marBottom w:val="0"/>
          <w:divBdr>
            <w:top w:val="none" w:sz="0" w:space="0" w:color="auto"/>
            <w:left w:val="none" w:sz="0" w:space="0" w:color="auto"/>
            <w:bottom w:val="none" w:sz="0" w:space="0" w:color="auto"/>
            <w:right w:val="none" w:sz="0" w:space="0" w:color="auto"/>
          </w:divBdr>
        </w:div>
        <w:div w:id="895513742">
          <w:marLeft w:val="0"/>
          <w:marRight w:val="0"/>
          <w:marTop w:val="0"/>
          <w:marBottom w:val="0"/>
          <w:divBdr>
            <w:top w:val="none" w:sz="0" w:space="0" w:color="auto"/>
            <w:left w:val="none" w:sz="0" w:space="0" w:color="auto"/>
            <w:bottom w:val="none" w:sz="0" w:space="0" w:color="auto"/>
            <w:right w:val="none" w:sz="0" w:space="0" w:color="auto"/>
          </w:divBdr>
          <w:divsChild>
            <w:div w:id="705788502">
              <w:marLeft w:val="0"/>
              <w:marRight w:val="0"/>
              <w:marTop w:val="0"/>
              <w:marBottom w:val="0"/>
              <w:divBdr>
                <w:top w:val="none" w:sz="0" w:space="0" w:color="auto"/>
                <w:left w:val="none" w:sz="0" w:space="0" w:color="auto"/>
                <w:bottom w:val="none" w:sz="0" w:space="0" w:color="auto"/>
                <w:right w:val="none" w:sz="0" w:space="0" w:color="auto"/>
              </w:divBdr>
              <w:divsChild>
                <w:div w:id="2000575289">
                  <w:marLeft w:val="0"/>
                  <w:marRight w:val="0"/>
                  <w:marTop w:val="0"/>
                  <w:marBottom w:val="0"/>
                  <w:divBdr>
                    <w:top w:val="none" w:sz="0" w:space="0" w:color="auto"/>
                    <w:left w:val="none" w:sz="0" w:space="0" w:color="auto"/>
                    <w:bottom w:val="none" w:sz="0" w:space="0" w:color="auto"/>
                    <w:right w:val="none" w:sz="0" w:space="0" w:color="auto"/>
                  </w:divBdr>
                  <w:divsChild>
                    <w:div w:id="3381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179801">
              <w:marLeft w:val="0"/>
              <w:marRight w:val="0"/>
              <w:marTop w:val="0"/>
              <w:marBottom w:val="0"/>
              <w:divBdr>
                <w:top w:val="none" w:sz="0" w:space="0" w:color="auto"/>
                <w:left w:val="none" w:sz="0" w:space="0" w:color="auto"/>
                <w:bottom w:val="none" w:sz="0" w:space="0" w:color="auto"/>
                <w:right w:val="none" w:sz="0" w:space="0" w:color="auto"/>
              </w:divBdr>
              <w:divsChild>
                <w:div w:id="2706673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8601341">
                      <w:marLeft w:val="0"/>
                      <w:marRight w:val="0"/>
                      <w:marTop w:val="0"/>
                      <w:marBottom w:val="0"/>
                      <w:divBdr>
                        <w:top w:val="none" w:sz="0" w:space="0" w:color="auto"/>
                        <w:left w:val="none" w:sz="0" w:space="0" w:color="auto"/>
                        <w:bottom w:val="none" w:sz="0" w:space="0" w:color="auto"/>
                        <w:right w:val="none" w:sz="0" w:space="0" w:color="auto"/>
                      </w:divBdr>
                    </w:div>
                    <w:div w:id="1870752008">
                      <w:marLeft w:val="0"/>
                      <w:marRight w:val="0"/>
                      <w:marTop w:val="0"/>
                      <w:marBottom w:val="0"/>
                      <w:divBdr>
                        <w:top w:val="none" w:sz="0" w:space="0" w:color="auto"/>
                        <w:left w:val="none" w:sz="0" w:space="0" w:color="auto"/>
                        <w:bottom w:val="none" w:sz="0" w:space="0" w:color="auto"/>
                        <w:right w:val="none" w:sz="0" w:space="0" w:color="auto"/>
                      </w:divBdr>
                      <w:divsChild>
                        <w:div w:id="1549679828">
                          <w:marLeft w:val="0"/>
                          <w:marRight w:val="0"/>
                          <w:marTop w:val="0"/>
                          <w:marBottom w:val="0"/>
                          <w:divBdr>
                            <w:top w:val="none" w:sz="0" w:space="0" w:color="auto"/>
                            <w:left w:val="none" w:sz="0" w:space="0" w:color="auto"/>
                            <w:bottom w:val="none" w:sz="0" w:space="0" w:color="auto"/>
                            <w:right w:val="none" w:sz="0" w:space="0" w:color="auto"/>
                          </w:divBdr>
                        </w:div>
                        <w:div w:id="923804060">
                          <w:marLeft w:val="0"/>
                          <w:marRight w:val="0"/>
                          <w:marTop w:val="0"/>
                          <w:marBottom w:val="0"/>
                          <w:divBdr>
                            <w:top w:val="none" w:sz="0" w:space="0" w:color="auto"/>
                            <w:left w:val="none" w:sz="0" w:space="0" w:color="auto"/>
                            <w:bottom w:val="none" w:sz="0" w:space="0" w:color="auto"/>
                            <w:right w:val="none" w:sz="0" w:space="0" w:color="auto"/>
                          </w:divBdr>
                        </w:div>
                        <w:div w:id="2097970069">
                          <w:marLeft w:val="0"/>
                          <w:marRight w:val="0"/>
                          <w:marTop w:val="0"/>
                          <w:marBottom w:val="0"/>
                          <w:divBdr>
                            <w:top w:val="none" w:sz="0" w:space="0" w:color="auto"/>
                            <w:left w:val="none" w:sz="0" w:space="0" w:color="auto"/>
                            <w:bottom w:val="none" w:sz="0" w:space="0" w:color="auto"/>
                            <w:right w:val="none" w:sz="0" w:space="0" w:color="auto"/>
                          </w:divBdr>
                        </w:div>
                        <w:div w:id="904486279">
                          <w:marLeft w:val="0"/>
                          <w:marRight w:val="0"/>
                          <w:marTop w:val="0"/>
                          <w:marBottom w:val="0"/>
                          <w:divBdr>
                            <w:top w:val="none" w:sz="0" w:space="0" w:color="auto"/>
                            <w:left w:val="none" w:sz="0" w:space="0" w:color="auto"/>
                            <w:bottom w:val="none" w:sz="0" w:space="0" w:color="auto"/>
                            <w:right w:val="none" w:sz="0" w:space="0" w:color="auto"/>
                          </w:divBdr>
                        </w:div>
                        <w:div w:id="78828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263626">
      <w:bodyDiv w:val="1"/>
      <w:marLeft w:val="0"/>
      <w:marRight w:val="0"/>
      <w:marTop w:val="0"/>
      <w:marBottom w:val="0"/>
      <w:divBdr>
        <w:top w:val="none" w:sz="0" w:space="0" w:color="auto"/>
        <w:left w:val="none" w:sz="0" w:space="0" w:color="auto"/>
        <w:bottom w:val="none" w:sz="0" w:space="0" w:color="auto"/>
        <w:right w:val="none" w:sz="0" w:space="0" w:color="auto"/>
      </w:divBdr>
      <w:divsChild>
        <w:div w:id="1857036830">
          <w:marLeft w:val="0"/>
          <w:marRight w:val="0"/>
          <w:marTop w:val="0"/>
          <w:marBottom w:val="0"/>
          <w:divBdr>
            <w:top w:val="none" w:sz="0" w:space="0" w:color="auto"/>
            <w:left w:val="none" w:sz="0" w:space="0" w:color="auto"/>
            <w:bottom w:val="none" w:sz="0" w:space="0" w:color="auto"/>
            <w:right w:val="none" w:sz="0" w:space="0" w:color="auto"/>
          </w:divBdr>
        </w:div>
        <w:div w:id="1574124757">
          <w:marLeft w:val="0"/>
          <w:marRight w:val="0"/>
          <w:marTop w:val="0"/>
          <w:marBottom w:val="0"/>
          <w:divBdr>
            <w:top w:val="none" w:sz="0" w:space="0" w:color="auto"/>
            <w:left w:val="none" w:sz="0" w:space="0" w:color="auto"/>
            <w:bottom w:val="none" w:sz="0" w:space="0" w:color="auto"/>
            <w:right w:val="none" w:sz="0" w:space="0" w:color="auto"/>
          </w:divBdr>
        </w:div>
        <w:div w:id="1566336375">
          <w:marLeft w:val="0"/>
          <w:marRight w:val="0"/>
          <w:marTop w:val="0"/>
          <w:marBottom w:val="0"/>
          <w:divBdr>
            <w:top w:val="none" w:sz="0" w:space="0" w:color="auto"/>
            <w:left w:val="none" w:sz="0" w:space="0" w:color="auto"/>
            <w:bottom w:val="none" w:sz="0" w:space="0" w:color="auto"/>
            <w:right w:val="none" w:sz="0" w:space="0" w:color="auto"/>
          </w:divBdr>
        </w:div>
        <w:div w:id="1046678180">
          <w:marLeft w:val="0"/>
          <w:marRight w:val="0"/>
          <w:marTop w:val="0"/>
          <w:marBottom w:val="0"/>
          <w:divBdr>
            <w:top w:val="none" w:sz="0" w:space="0" w:color="auto"/>
            <w:left w:val="none" w:sz="0" w:space="0" w:color="auto"/>
            <w:bottom w:val="none" w:sz="0" w:space="0" w:color="auto"/>
            <w:right w:val="none" w:sz="0" w:space="0" w:color="auto"/>
          </w:divBdr>
        </w:div>
        <w:div w:id="766315877">
          <w:marLeft w:val="0"/>
          <w:marRight w:val="0"/>
          <w:marTop w:val="0"/>
          <w:marBottom w:val="0"/>
          <w:divBdr>
            <w:top w:val="none" w:sz="0" w:space="0" w:color="auto"/>
            <w:left w:val="none" w:sz="0" w:space="0" w:color="auto"/>
            <w:bottom w:val="none" w:sz="0" w:space="0" w:color="auto"/>
            <w:right w:val="none" w:sz="0" w:space="0" w:color="auto"/>
          </w:divBdr>
        </w:div>
        <w:div w:id="1552614885">
          <w:marLeft w:val="0"/>
          <w:marRight w:val="0"/>
          <w:marTop w:val="0"/>
          <w:marBottom w:val="0"/>
          <w:divBdr>
            <w:top w:val="none" w:sz="0" w:space="0" w:color="auto"/>
            <w:left w:val="none" w:sz="0" w:space="0" w:color="auto"/>
            <w:bottom w:val="none" w:sz="0" w:space="0" w:color="auto"/>
            <w:right w:val="none" w:sz="0" w:space="0" w:color="auto"/>
          </w:divBdr>
        </w:div>
        <w:div w:id="517962001">
          <w:marLeft w:val="0"/>
          <w:marRight w:val="0"/>
          <w:marTop w:val="0"/>
          <w:marBottom w:val="0"/>
          <w:divBdr>
            <w:top w:val="none" w:sz="0" w:space="0" w:color="auto"/>
            <w:left w:val="none" w:sz="0" w:space="0" w:color="auto"/>
            <w:bottom w:val="none" w:sz="0" w:space="0" w:color="auto"/>
            <w:right w:val="none" w:sz="0" w:space="0" w:color="auto"/>
          </w:divBdr>
        </w:div>
      </w:divsChild>
    </w:div>
    <w:div w:id="1174106996">
      <w:bodyDiv w:val="1"/>
      <w:marLeft w:val="0"/>
      <w:marRight w:val="0"/>
      <w:marTop w:val="0"/>
      <w:marBottom w:val="0"/>
      <w:divBdr>
        <w:top w:val="none" w:sz="0" w:space="0" w:color="auto"/>
        <w:left w:val="none" w:sz="0" w:space="0" w:color="auto"/>
        <w:bottom w:val="none" w:sz="0" w:space="0" w:color="auto"/>
        <w:right w:val="none" w:sz="0" w:space="0" w:color="auto"/>
      </w:divBdr>
      <w:divsChild>
        <w:div w:id="1248152655">
          <w:marLeft w:val="0"/>
          <w:marRight w:val="0"/>
          <w:marTop w:val="0"/>
          <w:marBottom w:val="0"/>
          <w:divBdr>
            <w:top w:val="none" w:sz="0" w:space="0" w:color="auto"/>
            <w:left w:val="none" w:sz="0" w:space="0" w:color="auto"/>
            <w:bottom w:val="none" w:sz="0" w:space="0" w:color="auto"/>
            <w:right w:val="none" w:sz="0" w:space="0" w:color="auto"/>
          </w:divBdr>
          <w:divsChild>
            <w:div w:id="214051551">
              <w:marLeft w:val="0"/>
              <w:marRight w:val="0"/>
              <w:marTop w:val="0"/>
              <w:marBottom w:val="0"/>
              <w:divBdr>
                <w:top w:val="single" w:sz="8" w:space="3" w:color="E1E1E1"/>
                <w:left w:val="none" w:sz="0" w:space="0" w:color="auto"/>
                <w:bottom w:val="none" w:sz="0" w:space="0" w:color="auto"/>
                <w:right w:val="none" w:sz="0" w:space="0" w:color="auto"/>
              </w:divBdr>
            </w:div>
          </w:divsChild>
        </w:div>
        <w:div w:id="1110130594">
          <w:marLeft w:val="0"/>
          <w:marRight w:val="0"/>
          <w:marTop w:val="0"/>
          <w:marBottom w:val="0"/>
          <w:divBdr>
            <w:top w:val="none" w:sz="0" w:space="0" w:color="auto"/>
            <w:left w:val="none" w:sz="0" w:space="0" w:color="auto"/>
            <w:bottom w:val="none" w:sz="0" w:space="0" w:color="auto"/>
            <w:right w:val="none" w:sz="0" w:space="0" w:color="auto"/>
          </w:divBdr>
          <w:divsChild>
            <w:div w:id="59332663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 w:id="1298603234">
      <w:bodyDiv w:val="1"/>
      <w:marLeft w:val="0"/>
      <w:marRight w:val="0"/>
      <w:marTop w:val="0"/>
      <w:marBottom w:val="0"/>
      <w:divBdr>
        <w:top w:val="none" w:sz="0" w:space="0" w:color="auto"/>
        <w:left w:val="none" w:sz="0" w:space="0" w:color="auto"/>
        <w:bottom w:val="none" w:sz="0" w:space="0" w:color="auto"/>
        <w:right w:val="none" w:sz="0" w:space="0" w:color="auto"/>
      </w:divBdr>
      <w:divsChild>
        <w:div w:id="1504782275">
          <w:marLeft w:val="0"/>
          <w:marRight w:val="0"/>
          <w:marTop w:val="0"/>
          <w:marBottom w:val="0"/>
          <w:divBdr>
            <w:top w:val="none" w:sz="0" w:space="0" w:color="auto"/>
            <w:left w:val="none" w:sz="0" w:space="0" w:color="auto"/>
            <w:bottom w:val="none" w:sz="0" w:space="0" w:color="auto"/>
            <w:right w:val="none" w:sz="0" w:space="0" w:color="auto"/>
          </w:divBdr>
        </w:div>
        <w:div w:id="1993871485">
          <w:marLeft w:val="0"/>
          <w:marRight w:val="0"/>
          <w:marTop w:val="0"/>
          <w:marBottom w:val="0"/>
          <w:divBdr>
            <w:top w:val="none" w:sz="0" w:space="0" w:color="auto"/>
            <w:left w:val="none" w:sz="0" w:space="0" w:color="auto"/>
            <w:bottom w:val="none" w:sz="0" w:space="0" w:color="auto"/>
            <w:right w:val="none" w:sz="0" w:space="0" w:color="auto"/>
          </w:divBdr>
        </w:div>
        <w:div w:id="227107647">
          <w:marLeft w:val="0"/>
          <w:marRight w:val="0"/>
          <w:marTop w:val="0"/>
          <w:marBottom w:val="0"/>
          <w:divBdr>
            <w:top w:val="none" w:sz="0" w:space="0" w:color="auto"/>
            <w:left w:val="none" w:sz="0" w:space="0" w:color="auto"/>
            <w:bottom w:val="none" w:sz="0" w:space="0" w:color="auto"/>
            <w:right w:val="none" w:sz="0" w:space="0" w:color="auto"/>
          </w:divBdr>
        </w:div>
        <w:div w:id="277613720">
          <w:marLeft w:val="0"/>
          <w:marRight w:val="0"/>
          <w:marTop w:val="0"/>
          <w:marBottom w:val="0"/>
          <w:divBdr>
            <w:top w:val="none" w:sz="0" w:space="0" w:color="auto"/>
            <w:left w:val="none" w:sz="0" w:space="0" w:color="auto"/>
            <w:bottom w:val="none" w:sz="0" w:space="0" w:color="auto"/>
            <w:right w:val="none" w:sz="0" w:space="0" w:color="auto"/>
          </w:divBdr>
        </w:div>
        <w:div w:id="886844388">
          <w:marLeft w:val="0"/>
          <w:marRight w:val="0"/>
          <w:marTop w:val="0"/>
          <w:marBottom w:val="0"/>
          <w:divBdr>
            <w:top w:val="none" w:sz="0" w:space="0" w:color="auto"/>
            <w:left w:val="none" w:sz="0" w:space="0" w:color="auto"/>
            <w:bottom w:val="none" w:sz="0" w:space="0" w:color="auto"/>
            <w:right w:val="none" w:sz="0" w:space="0" w:color="auto"/>
          </w:divBdr>
        </w:div>
        <w:div w:id="1792043932">
          <w:marLeft w:val="0"/>
          <w:marRight w:val="0"/>
          <w:marTop w:val="0"/>
          <w:marBottom w:val="0"/>
          <w:divBdr>
            <w:top w:val="none" w:sz="0" w:space="0" w:color="auto"/>
            <w:left w:val="none" w:sz="0" w:space="0" w:color="auto"/>
            <w:bottom w:val="none" w:sz="0" w:space="0" w:color="auto"/>
            <w:right w:val="none" w:sz="0" w:space="0" w:color="auto"/>
          </w:divBdr>
        </w:div>
        <w:div w:id="1523006919">
          <w:marLeft w:val="0"/>
          <w:marRight w:val="0"/>
          <w:marTop w:val="0"/>
          <w:marBottom w:val="0"/>
          <w:divBdr>
            <w:top w:val="none" w:sz="0" w:space="0" w:color="auto"/>
            <w:left w:val="none" w:sz="0" w:space="0" w:color="auto"/>
            <w:bottom w:val="none" w:sz="0" w:space="0" w:color="auto"/>
            <w:right w:val="none" w:sz="0" w:space="0" w:color="auto"/>
          </w:divBdr>
        </w:div>
        <w:div w:id="104614655">
          <w:marLeft w:val="0"/>
          <w:marRight w:val="0"/>
          <w:marTop w:val="0"/>
          <w:marBottom w:val="0"/>
          <w:divBdr>
            <w:top w:val="none" w:sz="0" w:space="0" w:color="auto"/>
            <w:left w:val="none" w:sz="0" w:space="0" w:color="auto"/>
            <w:bottom w:val="none" w:sz="0" w:space="0" w:color="auto"/>
            <w:right w:val="none" w:sz="0" w:space="0" w:color="auto"/>
          </w:divBdr>
        </w:div>
        <w:div w:id="903106913">
          <w:marLeft w:val="0"/>
          <w:marRight w:val="0"/>
          <w:marTop w:val="0"/>
          <w:marBottom w:val="0"/>
          <w:divBdr>
            <w:top w:val="none" w:sz="0" w:space="0" w:color="auto"/>
            <w:left w:val="none" w:sz="0" w:space="0" w:color="auto"/>
            <w:bottom w:val="none" w:sz="0" w:space="0" w:color="auto"/>
            <w:right w:val="none" w:sz="0" w:space="0" w:color="auto"/>
          </w:divBdr>
        </w:div>
        <w:div w:id="269944305">
          <w:marLeft w:val="0"/>
          <w:marRight w:val="0"/>
          <w:marTop w:val="0"/>
          <w:marBottom w:val="0"/>
          <w:divBdr>
            <w:top w:val="none" w:sz="0" w:space="0" w:color="auto"/>
            <w:left w:val="none" w:sz="0" w:space="0" w:color="auto"/>
            <w:bottom w:val="none" w:sz="0" w:space="0" w:color="auto"/>
            <w:right w:val="none" w:sz="0" w:space="0" w:color="auto"/>
          </w:divBdr>
        </w:div>
        <w:div w:id="28994879">
          <w:marLeft w:val="0"/>
          <w:marRight w:val="0"/>
          <w:marTop w:val="0"/>
          <w:marBottom w:val="0"/>
          <w:divBdr>
            <w:top w:val="none" w:sz="0" w:space="0" w:color="auto"/>
            <w:left w:val="none" w:sz="0" w:space="0" w:color="auto"/>
            <w:bottom w:val="none" w:sz="0" w:space="0" w:color="auto"/>
            <w:right w:val="none" w:sz="0" w:space="0" w:color="auto"/>
          </w:divBdr>
        </w:div>
        <w:div w:id="697858272">
          <w:marLeft w:val="0"/>
          <w:marRight w:val="0"/>
          <w:marTop w:val="0"/>
          <w:marBottom w:val="0"/>
          <w:divBdr>
            <w:top w:val="none" w:sz="0" w:space="0" w:color="auto"/>
            <w:left w:val="none" w:sz="0" w:space="0" w:color="auto"/>
            <w:bottom w:val="none" w:sz="0" w:space="0" w:color="auto"/>
            <w:right w:val="none" w:sz="0" w:space="0" w:color="auto"/>
          </w:divBdr>
        </w:div>
        <w:div w:id="1604726090">
          <w:marLeft w:val="0"/>
          <w:marRight w:val="0"/>
          <w:marTop w:val="0"/>
          <w:marBottom w:val="0"/>
          <w:divBdr>
            <w:top w:val="none" w:sz="0" w:space="0" w:color="auto"/>
            <w:left w:val="none" w:sz="0" w:space="0" w:color="auto"/>
            <w:bottom w:val="none" w:sz="0" w:space="0" w:color="auto"/>
            <w:right w:val="none" w:sz="0" w:space="0" w:color="auto"/>
          </w:divBdr>
        </w:div>
        <w:div w:id="128674225">
          <w:marLeft w:val="0"/>
          <w:marRight w:val="0"/>
          <w:marTop w:val="0"/>
          <w:marBottom w:val="0"/>
          <w:divBdr>
            <w:top w:val="none" w:sz="0" w:space="0" w:color="auto"/>
            <w:left w:val="none" w:sz="0" w:space="0" w:color="auto"/>
            <w:bottom w:val="none" w:sz="0" w:space="0" w:color="auto"/>
            <w:right w:val="none" w:sz="0" w:space="0" w:color="auto"/>
          </w:divBdr>
        </w:div>
        <w:div w:id="1548294686">
          <w:marLeft w:val="0"/>
          <w:marRight w:val="0"/>
          <w:marTop w:val="0"/>
          <w:marBottom w:val="0"/>
          <w:divBdr>
            <w:top w:val="none" w:sz="0" w:space="0" w:color="auto"/>
            <w:left w:val="none" w:sz="0" w:space="0" w:color="auto"/>
            <w:bottom w:val="none" w:sz="0" w:space="0" w:color="auto"/>
            <w:right w:val="none" w:sz="0" w:space="0" w:color="auto"/>
          </w:divBdr>
        </w:div>
        <w:div w:id="181090952">
          <w:marLeft w:val="0"/>
          <w:marRight w:val="0"/>
          <w:marTop w:val="0"/>
          <w:marBottom w:val="0"/>
          <w:divBdr>
            <w:top w:val="none" w:sz="0" w:space="0" w:color="auto"/>
            <w:left w:val="none" w:sz="0" w:space="0" w:color="auto"/>
            <w:bottom w:val="none" w:sz="0" w:space="0" w:color="auto"/>
            <w:right w:val="none" w:sz="0" w:space="0" w:color="auto"/>
          </w:divBdr>
        </w:div>
        <w:div w:id="136142990">
          <w:marLeft w:val="0"/>
          <w:marRight w:val="0"/>
          <w:marTop w:val="0"/>
          <w:marBottom w:val="0"/>
          <w:divBdr>
            <w:top w:val="none" w:sz="0" w:space="0" w:color="auto"/>
            <w:left w:val="none" w:sz="0" w:space="0" w:color="auto"/>
            <w:bottom w:val="none" w:sz="0" w:space="0" w:color="auto"/>
            <w:right w:val="none" w:sz="0" w:space="0" w:color="auto"/>
          </w:divBdr>
        </w:div>
      </w:divsChild>
    </w:div>
    <w:div w:id="1467813445">
      <w:bodyDiv w:val="1"/>
      <w:marLeft w:val="0"/>
      <w:marRight w:val="0"/>
      <w:marTop w:val="0"/>
      <w:marBottom w:val="0"/>
      <w:divBdr>
        <w:top w:val="none" w:sz="0" w:space="0" w:color="auto"/>
        <w:left w:val="none" w:sz="0" w:space="0" w:color="auto"/>
        <w:bottom w:val="none" w:sz="0" w:space="0" w:color="auto"/>
        <w:right w:val="none" w:sz="0" w:space="0" w:color="auto"/>
      </w:divBdr>
    </w:div>
    <w:div w:id="1525633102">
      <w:bodyDiv w:val="1"/>
      <w:marLeft w:val="0"/>
      <w:marRight w:val="0"/>
      <w:marTop w:val="0"/>
      <w:marBottom w:val="0"/>
      <w:divBdr>
        <w:top w:val="none" w:sz="0" w:space="0" w:color="auto"/>
        <w:left w:val="none" w:sz="0" w:space="0" w:color="auto"/>
        <w:bottom w:val="none" w:sz="0" w:space="0" w:color="auto"/>
        <w:right w:val="none" w:sz="0" w:space="0" w:color="auto"/>
      </w:divBdr>
      <w:divsChild>
        <w:div w:id="1002707448">
          <w:marLeft w:val="0"/>
          <w:marRight w:val="0"/>
          <w:marTop w:val="0"/>
          <w:marBottom w:val="0"/>
          <w:divBdr>
            <w:top w:val="none" w:sz="0" w:space="0" w:color="auto"/>
            <w:left w:val="none" w:sz="0" w:space="0" w:color="auto"/>
            <w:bottom w:val="none" w:sz="0" w:space="0" w:color="auto"/>
            <w:right w:val="none" w:sz="0" w:space="0" w:color="auto"/>
          </w:divBdr>
          <w:divsChild>
            <w:div w:id="1881432579">
              <w:marLeft w:val="0"/>
              <w:marRight w:val="0"/>
              <w:marTop w:val="0"/>
              <w:marBottom w:val="0"/>
              <w:divBdr>
                <w:top w:val="none" w:sz="0" w:space="0" w:color="auto"/>
                <w:left w:val="none" w:sz="0" w:space="0" w:color="auto"/>
                <w:bottom w:val="none" w:sz="0" w:space="0" w:color="auto"/>
                <w:right w:val="none" w:sz="0" w:space="0" w:color="auto"/>
              </w:divBdr>
              <w:divsChild>
                <w:div w:id="132019488">
                  <w:marLeft w:val="0"/>
                  <w:marRight w:val="0"/>
                  <w:marTop w:val="0"/>
                  <w:marBottom w:val="0"/>
                  <w:divBdr>
                    <w:top w:val="none" w:sz="0" w:space="0" w:color="auto"/>
                    <w:left w:val="none" w:sz="0" w:space="0" w:color="auto"/>
                    <w:bottom w:val="none" w:sz="0" w:space="0" w:color="auto"/>
                    <w:right w:val="none" w:sz="0" w:space="0" w:color="auto"/>
                  </w:divBdr>
                  <w:divsChild>
                    <w:div w:id="622224178">
                      <w:marLeft w:val="0"/>
                      <w:marRight w:val="0"/>
                      <w:marTop w:val="0"/>
                      <w:marBottom w:val="0"/>
                      <w:divBdr>
                        <w:top w:val="none" w:sz="0" w:space="0" w:color="auto"/>
                        <w:left w:val="none" w:sz="0" w:space="0" w:color="auto"/>
                        <w:bottom w:val="none" w:sz="0" w:space="0" w:color="auto"/>
                        <w:right w:val="none" w:sz="0" w:space="0" w:color="auto"/>
                      </w:divBdr>
                      <w:divsChild>
                        <w:div w:id="68581809">
                          <w:marLeft w:val="0"/>
                          <w:marRight w:val="0"/>
                          <w:marTop w:val="0"/>
                          <w:marBottom w:val="0"/>
                          <w:divBdr>
                            <w:top w:val="none" w:sz="0" w:space="0" w:color="auto"/>
                            <w:left w:val="none" w:sz="0" w:space="0" w:color="auto"/>
                            <w:bottom w:val="none" w:sz="0" w:space="0" w:color="auto"/>
                            <w:right w:val="none" w:sz="0" w:space="0" w:color="auto"/>
                          </w:divBdr>
                          <w:divsChild>
                            <w:div w:id="114920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128958">
      <w:bodyDiv w:val="1"/>
      <w:marLeft w:val="0"/>
      <w:marRight w:val="0"/>
      <w:marTop w:val="0"/>
      <w:marBottom w:val="0"/>
      <w:divBdr>
        <w:top w:val="none" w:sz="0" w:space="0" w:color="auto"/>
        <w:left w:val="none" w:sz="0" w:space="0" w:color="auto"/>
        <w:bottom w:val="none" w:sz="0" w:space="0" w:color="auto"/>
        <w:right w:val="none" w:sz="0" w:space="0" w:color="auto"/>
      </w:divBdr>
    </w:div>
    <w:div w:id="1614291535">
      <w:bodyDiv w:val="1"/>
      <w:marLeft w:val="0"/>
      <w:marRight w:val="0"/>
      <w:marTop w:val="0"/>
      <w:marBottom w:val="0"/>
      <w:divBdr>
        <w:top w:val="none" w:sz="0" w:space="0" w:color="auto"/>
        <w:left w:val="none" w:sz="0" w:space="0" w:color="auto"/>
        <w:bottom w:val="none" w:sz="0" w:space="0" w:color="auto"/>
        <w:right w:val="none" w:sz="0" w:space="0" w:color="auto"/>
      </w:divBdr>
    </w:div>
    <w:div w:id="1924680116">
      <w:bodyDiv w:val="1"/>
      <w:marLeft w:val="0"/>
      <w:marRight w:val="0"/>
      <w:marTop w:val="0"/>
      <w:marBottom w:val="0"/>
      <w:divBdr>
        <w:top w:val="none" w:sz="0" w:space="0" w:color="auto"/>
        <w:left w:val="none" w:sz="0" w:space="0" w:color="auto"/>
        <w:bottom w:val="none" w:sz="0" w:space="0" w:color="auto"/>
        <w:right w:val="none" w:sz="0" w:space="0" w:color="auto"/>
      </w:divBdr>
      <w:divsChild>
        <w:div w:id="347025711">
          <w:marLeft w:val="0"/>
          <w:marRight w:val="0"/>
          <w:marTop w:val="0"/>
          <w:marBottom w:val="0"/>
          <w:divBdr>
            <w:top w:val="none" w:sz="0" w:space="0" w:color="auto"/>
            <w:left w:val="none" w:sz="0" w:space="0" w:color="auto"/>
            <w:bottom w:val="none" w:sz="0" w:space="0" w:color="auto"/>
            <w:right w:val="none" w:sz="0" w:space="0" w:color="auto"/>
          </w:divBdr>
          <w:divsChild>
            <w:div w:id="1146630042">
              <w:marLeft w:val="0"/>
              <w:marRight w:val="0"/>
              <w:marTop w:val="0"/>
              <w:marBottom w:val="0"/>
              <w:divBdr>
                <w:top w:val="none" w:sz="0" w:space="0" w:color="auto"/>
                <w:left w:val="none" w:sz="0" w:space="0" w:color="auto"/>
                <w:bottom w:val="none" w:sz="0" w:space="0" w:color="auto"/>
                <w:right w:val="none" w:sz="0" w:space="0" w:color="auto"/>
              </w:divBdr>
              <w:divsChild>
                <w:div w:id="968126688">
                  <w:marLeft w:val="0"/>
                  <w:marRight w:val="0"/>
                  <w:marTop w:val="0"/>
                  <w:marBottom w:val="0"/>
                  <w:divBdr>
                    <w:top w:val="none" w:sz="0" w:space="0" w:color="auto"/>
                    <w:left w:val="none" w:sz="0" w:space="0" w:color="auto"/>
                    <w:bottom w:val="none" w:sz="0" w:space="0" w:color="auto"/>
                    <w:right w:val="none" w:sz="0" w:space="0" w:color="auto"/>
                  </w:divBdr>
                  <w:divsChild>
                    <w:div w:id="1068914842">
                      <w:marLeft w:val="0"/>
                      <w:marRight w:val="0"/>
                      <w:marTop w:val="0"/>
                      <w:marBottom w:val="0"/>
                      <w:divBdr>
                        <w:top w:val="none" w:sz="0" w:space="0" w:color="auto"/>
                        <w:left w:val="none" w:sz="0" w:space="0" w:color="auto"/>
                        <w:bottom w:val="none" w:sz="0" w:space="0" w:color="auto"/>
                        <w:right w:val="none" w:sz="0" w:space="0" w:color="auto"/>
                      </w:divBdr>
                    </w:div>
                    <w:div w:id="499009326">
                      <w:marLeft w:val="0"/>
                      <w:marRight w:val="0"/>
                      <w:marTop w:val="0"/>
                      <w:marBottom w:val="0"/>
                      <w:divBdr>
                        <w:top w:val="none" w:sz="0" w:space="0" w:color="auto"/>
                        <w:left w:val="none" w:sz="0" w:space="0" w:color="auto"/>
                        <w:bottom w:val="none" w:sz="0" w:space="0" w:color="auto"/>
                        <w:right w:val="none" w:sz="0" w:space="0" w:color="auto"/>
                      </w:divBdr>
                    </w:div>
                    <w:div w:id="1239091852">
                      <w:marLeft w:val="0"/>
                      <w:marRight w:val="0"/>
                      <w:marTop w:val="0"/>
                      <w:marBottom w:val="0"/>
                      <w:divBdr>
                        <w:top w:val="none" w:sz="0" w:space="0" w:color="auto"/>
                        <w:left w:val="none" w:sz="0" w:space="0" w:color="auto"/>
                        <w:bottom w:val="none" w:sz="0" w:space="0" w:color="auto"/>
                        <w:right w:val="none" w:sz="0" w:space="0" w:color="auto"/>
                      </w:divBdr>
                    </w:div>
                  </w:divsChild>
                </w:div>
                <w:div w:id="1390884990">
                  <w:marLeft w:val="0"/>
                  <w:marRight w:val="0"/>
                  <w:marTop w:val="0"/>
                  <w:marBottom w:val="0"/>
                  <w:divBdr>
                    <w:top w:val="none" w:sz="0" w:space="0" w:color="auto"/>
                    <w:left w:val="none" w:sz="0" w:space="0" w:color="auto"/>
                    <w:bottom w:val="none" w:sz="0" w:space="0" w:color="auto"/>
                    <w:right w:val="none" w:sz="0" w:space="0" w:color="auto"/>
                  </w:divBdr>
                  <w:divsChild>
                    <w:div w:id="186066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424153">
              <w:marLeft w:val="240"/>
              <w:marRight w:val="240"/>
              <w:marTop w:val="75"/>
              <w:marBottom w:val="75"/>
              <w:divBdr>
                <w:top w:val="none" w:sz="0" w:space="0" w:color="auto"/>
                <w:left w:val="none" w:sz="0" w:space="0" w:color="auto"/>
                <w:bottom w:val="none" w:sz="0" w:space="0" w:color="auto"/>
                <w:right w:val="none" w:sz="0" w:space="0" w:color="auto"/>
              </w:divBdr>
            </w:div>
            <w:div w:id="568880690">
              <w:marLeft w:val="0"/>
              <w:marRight w:val="0"/>
              <w:marTop w:val="0"/>
              <w:marBottom w:val="0"/>
              <w:divBdr>
                <w:top w:val="none" w:sz="0" w:space="0" w:color="auto"/>
                <w:left w:val="none" w:sz="0" w:space="0" w:color="auto"/>
                <w:bottom w:val="none" w:sz="0" w:space="0" w:color="auto"/>
                <w:right w:val="none" w:sz="0" w:space="0" w:color="auto"/>
              </w:divBdr>
              <w:divsChild>
                <w:div w:id="643630965">
                  <w:marLeft w:val="0"/>
                  <w:marRight w:val="0"/>
                  <w:marTop w:val="0"/>
                  <w:marBottom w:val="0"/>
                  <w:divBdr>
                    <w:top w:val="none" w:sz="0" w:space="0" w:color="auto"/>
                    <w:left w:val="none" w:sz="0" w:space="0" w:color="auto"/>
                    <w:bottom w:val="none" w:sz="0" w:space="0" w:color="auto"/>
                    <w:right w:val="none" w:sz="0" w:space="0" w:color="auto"/>
                  </w:divBdr>
                </w:div>
                <w:div w:id="59101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DET NSW</Company>
  <LinksUpToDate>false</LinksUpToDate>
  <CharactersWithSpaces>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SDEAMER</dc:creator>
  <cp:lastModifiedBy>Microsoft Office User</cp:lastModifiedBy>
  <cp:revision>6</cp:revision>
  <cp:lastPrinted>2020-03-11T02:27:00Z</cp:lastPrinted>
  <dcterms:created xsi:type="dcterms:W3CDTF">2020-03-11T01:09:00Z</dcterms:created>
  <dcterms:modified xsi:type="dcterms:W3CDTF">2020-03-12T22:34:00Z</dcterms:modified>
</cp:coreProperties>
</file>